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5716A">
        <w:t xml:space="preserve">                    </w:t>
      </w:r>
      <w:r>
        <w:t xml:space="preserve">                          </w:t>
      </w:r>
      <w:r w:rsidRPr="00362D5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D54" w:rsidRPr="00362D54" w:rsidRDefault="00362D54" w:rsidP="00362D5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362D5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</w:t>
      </w:r>
    </w:p>
    <w:p w:rsidR="00362D54" w:rsidRPr="0045716A" w:rsidRDefault="00362D54" w:rsidP="00362D54">
      <w:pPr>
        <w:pStyle w:val="ConsPlusNonformat"/>
        <w:jc w:val="both"/>
      </w:pP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41"/>
      <w:bookmarkEnd w:id="0"/>
      <w:r w:rsidRPr="00362D54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362D54" w:rsidRPr="00362D54" w:rsidRDefault="00362D54" w:rsidP="00362D5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54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362D54" w:rsidRDefault="00362D54" w:rsidP="00800160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16A">
        <w:t xml:space="preserve"> 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F225C">
        <w:rPr>
          <w:rFonts w:ascii="Times New Roman" w:hAnsi="Times New Roman" w:cs="Times New Roman"/>
          <w:b/>
          <w:bCs/>
          <w:sz w:val="28"/>
          <w:szCs w:val="28"/>
        </w:rPr>
        <w:t>Развитие Климковского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800160">
        <w:rPr>
          <w:rFonts w:ascii="Times New Roman" w:hAnsi="Times New Roman" w:cs="Times New Roman"/>
          <w:b/>
          <w:bCs/>
          <w:sz w:val="28"/>
          <w:szCs w:val="28"/>
        </w:rPr>
        <w:t xml:space="preserve"> Белохолуницкого района Кировской области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5966B0">
        <w:rPr>
          <w:rFonts w:ascii="Times New Roman" w:hAnsi="Times New Roman" w:cs="Times New Roman"/>
          <w:b/>
          <w:bCs/>
          <w:sz w:val="28"/>
          <w:szCs w:val="28"/>
        </w:rPr>
        <w:t xml:space="preserve"> - 2030</w:t>
      </w:r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800160"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Start w:id="1" w:name="_GoBack"/>
      <w:bookmarkEnd w:id="1"/>
      <w:r w:rsidRPr="002864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63"/>
        <w:gridCol w:w="2294"/>
        <w:gridCol w:w="2100"/>
        <w:gridCol w:w="1814"/>
      </w:tblGrid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63" w:type="dxa"/>
          </w:tcPr>
          <w:p w:rsidR="005966B0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Вид правового акта </w:t>
            </w:r>
          </w:p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(в разрезе отдельных мероприятий)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Основные положения правового акта</w:t>
            </w:r>
          </w:p>
        </w:tc>
        <w:tc>
          <w:tcPr>
            <w:tcW w:w="2100" w:type="dxa"/>
          </w:tcPr>
          <w:p w:rsidR="00362D54" w:rsidRPr="00362D5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и соисполнители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Ожидаемые сроки принятия правового акта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63" w:type="dxa"/>
          </w:tcPr>
          <w:p w:rsidR="00362D54" w:rsidRPr="00362D54" w:rsidRDefault="00864AF6" w:rsidP="00362D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ешение</w:t>
            </w:r>
            <w:r w:rsidR="009F22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Климковской</w:t>
            </w:r>
            <w:r w:rsidR="00596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сельской</w:t>
            </w:r>
            <w:r w:rsid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</w:p>
        </w:tc>
        <w:tc>
          <w:tcPr>
            <w:tcW w:w="2294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</w:t>
            </w:r>
          </w:p>
        </w:tc>
        <w:tc>
          <w:tcPr>
            <w:tcW w:w="2100" w:type="dxa"/>
          </w:tcPr>
          <w:p w:rsidR="00362D54" w:rsidRPr="004A4266" w:rsidRDefault="005966B0" w:rsidP="004A4266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</w:t>
            </w:r>
            <w:r w:rsidR="009F22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Климковского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  <w:r w:rsidR="00362D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14" w:type="dxa"/>
          </w:tcPr>
          <w:p w:rsidR="00362D54" w:rsidRPr="0051291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362D54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362D54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2D54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графика прохождения </w:t>
            </w:r>
            <w:r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диспансеризации муниципальных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администрации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B900D5" w:rsidRPr="00362D54" w:rsidRDefault="009F225C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Климковского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  <w:tr w:rsidR="00362D54" w:rsidRPr="0045716A" w:rsidTr="004A4266">
        <w:tc>
          <w:tcPr>
            <w:tcW w:w="660" w:type="dxa"/>
          </w:tcPr>
          <w:p w:rsidR="00362D54" w:rsidRPr="00362D54" w:rsidRDefault="005966B0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900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63" w:type="dxa"/>
          </w:tcPr>
          <w:p w:rsidR="00362D54" w:rsidRPr="00362D5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распоряжение</w:t>
            </w:r>
          </w:p>
        </w:tc>
        <w:tc>
          <w:tcPr>
            <w:tcW w:w="2294" w:type="dxa"/>
          </w:tcPr>
          <w:p w:rsidR="00362D54" w:rsidRPr="00D64D18" w:rsidRDefault="00B900D5" w:rsidP="00362D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362D54" w:rsidRPr="00D64D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проведении аттестации муниципальных</w:t>
            </w:r>
            <w:r w:rsidR="00362D54" w:rsidRPr="00362D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служащих</w:t>
            </w:r>
          </w:p>
          <w:p w:rsidR="00362D54" w:rsidRPr="00362D54" w:rsidRDefault="00362D54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</w:t>
            </w:r>
            <w:r w:rsidR="00B900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D64D1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поселения</w:t>
            </w:r>
          </w:p>
        </w:tc>
        <w:tc>
          <w:tcPr>
            <w:tcW w:w="2100" w:type="dxa"/>
          </w:tcPr>
          <w:p w:rsidR="00362D54" w:rsidRPr="00362D54" w:rsidRDefault="009F225C" w:rsidP="00B900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Климковского</w:t>
            </w:r>
            <w:r w:rsidR="005966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814" w:type="dxa"/>
          </w:tcPr>
          <w:p w:rsidR="00362D54" w:rsidRPr="00512914" w:rsidRDefault="00B900D5" w:rsidP="00E826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291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</w:tr>
    </w:tbl>
    <w:p w:rsidR="00362D54" w:rsidRPr="0045716A" w:rsidRDefault="00362D54" w:rsidP="00362D54">
      <w:pPr>
        <w:pStyle w:val="ConsPlusNormal"/>
        <w:jc w:val="both"/>
      </w:pPr>
    </w:p>
    <w:p w:rsidR="00362D54" w:rsidRPr="0045716A" w:rsidRDefault="00362D54" w:rsidP="00362D54">
      <w:pPr>
        <w:pStyle w:val="ConsPlusNormal"/>
        <w:jc w:val="both"/>
      </w:pPr>
    </w:p>
    <w:p w:rsidR="00E4033C" w:rsidRDefault="00E4033C" w:rsidP="00362D54">
      <w:pPr>
        <w:shd w:val="clear" w:color="auto" w:fill="FFFFFF"/>
        <w:spacing w:after="0" w:line="240" w:lineRule="auto"/>
        <w:jc w:val="center"/>
      </w:pPr>
    </w:p>
    <w:p w:rsidR="00362D54" w:rsidRDefault="00362D54">
      <w:pPr>
        <w:shd w:val="clear" w:color="auto" w:fill="FFFFFF"/>
        <w:spacing w:after="0" w:line="240" w:lineRule="auto"/>
        <w:jc w:val="center"/>
      </w:pPr>
    </w:p>
    <w:sectPr w:rsidR="00362D54" w:rsidSect="00362D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143B9F"/>
    <w:rsid w:val="00232C6B"/>
    <w:rsid w:val="00255162"/>
    <w:rsid w:val="00272FB1"/>
    <w:rsid w:val="002B43F3"/>
    <w:rsid w:val="00362D54"/>
    <w:rsid w:val="00471966"/>
    <w:rsid w:val="004A4266"/>
    <w:rsid w:val="004B6571"/>
    <w:rsid w:val="004F3734"/>
    <w:rsid w:val="00512914"/>
    <w:rsid w:val="0056489D"/>
    <w:rsid w:val="00567083"/>
    <w:rsid w:val="005966B0"/>
    <w:rsid w:val="00780F41"/>
    <w:rsid w:val="007D3930"/>
    <w:rsid w:val="00800160"/>
    <w:rsid w:val="00834C1F"/>
    <w:rsid w:val="008435D1"/>
    <w:rsid w:val="00864AF6"/>
    <w:rsid w:val="008808E3"/>
    <w:rsid w:val="009366FE"/>
    <w:rsid w:val="009F225C"/>
    <w:rsid w:val="00AE1C72"/>
    <w:rsid w:val="00B35575"/>
    <w:rsid w:val="00B900D5"/>
    <w:rsid w:val="00D221AF"/>
    <w:rsid w:val="00D30163"/>
    <w:rsid w:val="00D5033F"/>
    <w:rsid w:val="00E4033C"/>
    <w:rsid w:val="00E87021"/>
    <w:rsid w:val="00EA7465"/>
    <w:rsid w:val="00ED18ED"/>
    <w:rsid w:val="00FD39CE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5A2A"/>
  <w15:docId w15:val="{C69506CB-6B32-45A2-8278-10870350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2D54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362D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Лидия Григорьевна</cp:lastModifiedBy>
  <cp:revision>5</cp:revision>
  <dcterms:created xsi:type="dcterms:W3CDTF">2023-11-29T10:56:00Z</dcterms:created>
  <dcterms:modified xsi:type="dcterms:W3CDTF">2023-11-30T17:45:00Z</dcterms:modified>
</cp:coreProperties>
</file>