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8B" w:rsidRDefault="009D558B" w:rsidP="009D558B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ПРОЕКТ</w:t>
      </w:r>
    </w:p>
    <w:p w:rsidR="00ED6FAC" w:rsidRPr="00ED6FAC" w:rsidRDefault="00ED6FAC" w:rsidP="00ED6FA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ED6FAC">
        <w:rPr>
          <w:rFonts w:ascii="Times New Roman" w:hAnsi="Times New Roman"/>
          <w:b/>
          <w:bCs/>
          <w:sz w:val="28"/>
        </w:rPr>
        <w:t>КИРОВСКАЯ ОБЛАСТЬ</w:t>
      </w:r>
    </w:p>
    <w:p w:rsidR="00ED6FAC" w:rsidRPr="00ED6FAC" w:rsidRDefault="00ED6FAC" w:rsidP="00ED6FA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ED6FAC">
        <w:rPr>
          <w:rFonts w:ascii="Times New Roman" w:hAnsi="Times New Roman"/>
          <w:b/>
          <w:bCs/>
          <w:sz w:val="28"/>
        </w:rPr>
        <w:t>БЕЛОХОЛУНИЦКИЙ РАЙОН</w:t>
      </w:r>
    </w:p>
    <w:p w:rsidR="00ED6FAC" w:rsidRPr="00ED6FAC" w:rsidRDefault="00ED6FAC" w:rsidP="00ED6FA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ED6FAC">
        <w:rPr>
          <w:rFonts w:ascii="Times New Roman" w:hAnsi="Times New Roman"/>
          <w:b/>
          <w:bCs/>
          <w:sz w:val="28"/>
        </w:rPr>
        <w:t>КЛИМКОВСКАЯ СЕЛЬСКАЯ ДУМА</w:t>
      </w:r>
    </w:p>
    <w:p w:rsidR="00B3623A" w:rsidRPr="00CB184F" w:rsidRDefault="00ED6FAC" w:rsidP="00ED6FAC">
      <w:pPr>
        <w:spacing w:after="360" w:line="240" w:lineRule="auto"/>
        <w:jc w:val="center"/>
        <w:rPr>
          <w:rFonts w:ascii="Times New Roman" w:hAnsi="Times New Roman"/>
          <w:b/>
          <w:bCs/>
          <w:sz w:val="28"/>
        </w:rPr>
      </w:pPr>
      <w:r w:rsidRPr="00ED6FAC">
        <w:rPr>
          <w:rFonts w:ascii="Times New Roman" w:hAnsi="Times New Roman"/>
          <w:b/>
          <w:bCs/>
          <w:sz w:val="28"/>
        </w:rPr>
        <w:t xml:space="preserve">ПЯТОГО СОЗЫВА </w:t>
      </w:r>
    </w:p>
    <w:p w:rsidR="00B3623A" w:rsidRPr="00EC32B4" w:rsidRDefault="00B3623A" w:rsidP="000417CE">
      <w:pPr>
        <w:pStyle w:val="2"/>
        <w:spacing w:before="0" w:after="360" w:line="240" w:lineRule="auto"/>
        <w:jc w:val="center"/>
        <w:rPr>
          <w:bCs w:val="0"/>
          <w:i w:val="0"/>
          <w:sz w:val="32"/>
          <w:szCs w:val="32"/>
        </w:rPr>
      </w:pPr>
      <w:r w:rsidRPr="00EC32B4">
        <w:rPr>
          <w:i w:val="0"/>
          <w:sz w:val="32"/>
          <w:szCs w:val="32"/>
        </w:rPr>
        <w:t>РЕШЕНИЕ</w:t>
      </w:r>
    </w:p>
    <w:p w:rsidR="00B3623A" w:rsidRPr="00CB184F" w:rsidRDefault="009D558B" w:rsidP="00B362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</w:t>
      </w:r>
      <w:r w:rsidR="00B3623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</w:t>
      </w:r>
      <w:r w:rsidR="00B3623A">
        <w:rPr>
          <w:rFonts w:ascii="Times New Roman" w:hAnsi="Times New Roman"/>
          <w:sz w:val="28"/>
        </w:rPr>
        <w:t>.20</w:t>
      </w:r>
      <w:r w:rsidR="0070651F">
        <w:rPr>
          <w:rFonts w:ascii="Times New Roman" w:hAnsi="Times New Roman"/>
          <w:sz w:val="28"/>
        </w:rPr>
        <w:t>24</w:t>
      </w:r>
      <w:r w:rsidR="00B3623A" w:rsidRPr="00CB184F">
        <w:rPr>
          <w:rFonts w:ascii="Times New Roman" w:hAnsi="Times New Roman"/>
          <w:sz w:val="28"/>
        </w:rPr>
        <w:t xml:space="preserve">                                                        </w:t>
      </w:r>
      <w:r w:rsidR="00B3623A">
        <w:rPr>
          <w:rFonts w:ascii="Times New Roman" w:hAnsi="Times New Roman"/>
          <w:sz w:val="28"/>
        </w:rPr>
        <w:t xml:space="preserve">                      </w:t>
      </w:r>
      <w:r w:rsidR="00B3623A" w:rsidRPr="00CB184F">
        <w:rPr>
          <w:rFonts w:ascii="Times New Roman" w:hAnsi="Times New Roman"/>
          <w:sz w:val="28"/>
        </w:rPr>
        <w:t xml:space="preserve">          </w:t>
      </w:r>
      <w:r w:rsidR="0070651F">
        <w:rPr>
          <w:rFonts w:ascii="Times New Roman" w:hAnsi="Times New Roman"/>
          <w:sz w:val="28"/>
        </w:rPr>
        <w:t xml:space="preserve">             </w:t>
      </w:r>
      <w:r w:rsidR="00B3623A" w:rsidRPr="00CB184F">
        <w:rPr>
          <w:rFonts w:ascii="Times New Roman" w:hAnsi="Times New Roman"/>
          <w:sz w:val="28"/>
        </w:rPr>
        <w:t xml:space="preserve">№ </w:t>
      </w:r>
    </w:p>
    <w:p w:rsidR="00B3623A" w:rsidRPr="00FF4306" w:rsidRDefault="00221DF6" w:rsidP="000417CE">
      <w:pPr>
        <w:pStyle w:val="21"/>
        <w:overflowPunct/>
        <w:autoSpaceDE/>
        <w:adjustRightInd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Климковка</w:t>
      </w:r>
    </w:p>
    <w:p w:rsidR="00FF4306" w:rsidRPr="00FF4306" w:rsidRDefault="00FF4306" w:rsidP="00ED6FAC">
      <w:pPr>
        <w:autoSpaceDE w:val="0"/>
        <w:autoSpaceDN w:val="0"/>
        <w:adjustRightInd w:val="0"/>
        <w:spacing w:after="48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4306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муниципальной казне муниципального образования </w:t>
      </w:r>
      <w:r w:rsidR="00F35AAF">
        <w:rPr>
          <w:rFonts w:ascii="Times New Roman" w:hAnsi="Times New Roman"/>
          <w:b/>
          <w:sz w:val="28"/>
          <w:szCs w:val="28"/>
        </w:rPr>
        <w:t>Климков</w:t>
      </w:r>
      <w:r>
        <w:rPr>
          <w:rFonts w:ascii="Times New Roman" w:hAnsi="Times New Roman"/>
          <w:b/>
          <w:sz w:val="28"/>
          <w:szCs w:val="28"/>
        </w:rPr>
        <w:t xml:space="preserve">ское сельское поселение </w:t>
      </w:r>
      <w:r w:rsidRPr="00FF4306">
        <w:rPr>
          <w:rFonts w:ascii="Times New Roman" w:hAnsi="Times New Roman"/>
          <w:b/>
          <w:sz w:val="28"/>
          <w:szCs w:val="28"/>
        </w:rPr>
        <w:t>Белохолуницк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FF430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F4306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F4306" w:rsidRPr="00FF4306" w:rsidRDefault="00FF4306" w:rsidP="00221DF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r w:rsidR="00F35AAF">
        <w:rPr>
          <w:rFonts w:ascii="Times New Roman" w:hAnsi="Times New Roman"/>
          <w:sz w:val="28"/>
          <w:szCs w:val="28"/>
        </w:rPr>
        <w:t>Климков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F4306">
        <w:rPr>
          <w:rFonts w:ascii="Times New Roman" w:hAnsi="Times New Roman"/>
          <w:sz w:val="28"/>
          <w:szCs w:val="28"/>
        </w:rPr>
        <w:t xml:space="preserve">Белохолуницкого муниципального района Кировской </w:t>
      </w:r>
      <w:r w:rsidR="00221DF6" w:rsidRPr="00FF4306">
        <w:rPr>
          <w:rFonts w:ascii="Times New Roman" w:hAnsi="Times New Roman"/>
          <w:sz w:val="28"/>
          <w:szCs w:val="28"/>
        </w:rPr>
        <w:t>о</w:t>
      </w:r>
      <w:r w:rsidR="00221DF6">
        <w:rPr>
          <w:rFonts w:ascii="Times New Roman" w:hAnsi="Times New Roman"/>
          <w:sz w:val="28"/>
          <w:szCs w:val="28"/>
        </w:rPr>
        <w:t>бласти Климковская</w:t>
      </w:r>
      <w:r w:rsidR="00F35AAF">
        <w:rPr>
          <w:rFonts w:ascii="Times New Roman" w:hAnsi="Times New Roman"/>
          <w:sz w:val="28"/>
          <w:szCs w:val="28"/>
        </w:rPr>
        <w:t xml:space="preserve"> сельская</w:t>
      </w:r>
      <w:r w:rsidRPr="00FF4306">
        <w:rPr>
          <w:rFonts w:ascii="Times New Roman" w:hAnsi="Times New Roman"/>
          <w:sz w:val="28"/>
          <w:szCs w:val="28"/>
        </w:rPr>
        <w:t xml:space="preserve"> </w:t>
      </w:r>
      <w:r w:rsidR="00221DF6" w:rsidRPr="00FF4306">
        <w:rPr>
          <w:rFonts w:ascii="Times New Roman" w:hAnsi="Times New Roman"/>
          <w:sz w:val="28"/>
          <w:szCs w:val="28"/>
        </w:rPr>
        <w:t>Дума РЕШИЛА</w:t>
      </w:r>
      <w:r w:rsidRPr="00FF4306">
        <w:rPr>
          <w:rFonts w:ascii="Times New Roman" w:hAnsi="Times New Roman"/>
          <w:sz w:val="28"/>
          <w:szCs w:val="28"/>
        </w:rPr>
        <w:t>:</w:t>
      </w:r>
    </w:p>
    <w:p w:rsidR="00FF4306" w:rsidRPr="00FF4306" w:rsidRDefault="00FF4306" w:rsidP="00221DF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1. Утвердить Положение о муниципальной казне муниципального образования</w:t>
      </w:r>
      <w:r w:rsidR="00221DF6">
        <w:rPr>
          <w:rFonts w:ascii="Times New Roman" w:hAnsi="Times New Roman"/>
          <w:sz w:val="28"/>
          <w:szCs w:val="28"/>
        </w:rPr>
        <w:t xml:space="preserve"> Климков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F4306">
        <w:rPr>
          <w:rFonts w:ascii="Times New Roman" w:hAnsi="Times New Roman"/>
          <w:sz w:val="28"/>
          <w:szCs w:val="28"/>
        </w:rPr>
        <w:t>Белохолуницк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FF430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F4306">
        <w:rPr>
          <w:rFonts w:ascii="Times New Roman" w:hAnsi="Times New Roman"/>
          <w:sz w:val="28"/>
          <w:szCs w:val="28"/>
        </w:rPr>
        <w:t xml:space="preserve"> Кировской области согласно приложению.</w:t>
      </w:r>
    </w:p>
    <w:p w:rsidR="00FF4306" w:rsidRPr="00FF4306" w:rsidRDefault="00FF4306" w:rsidP="00ED6F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F4306">
        <w:rPr>
          <w:rFonts w:ascii="Times New Roman" w:hAnsi="Times New Roman"/>
          <w:sz w:val="28"/>
          <w:szCs w:val="28"/>
        </w:rPr>
        <w:t>2. Признать утратившим силу р</w:t>
      </w:r>
      <w:r w:rsidR="00ED6FAC">
        <w:rPr>
          <w:rFonts w:ascii="Times New Roman" w:hAnsi="Times New Roman"/>
          <w:sz w:val="28"/>
          <w:szCs w:val="28"/>
        </w:rPr>
        <w:t>ешение Климковской сельской</w:t>
      </w:r>
      <w:r w:rsidRPr="00FF4306">
        <w:rPr>
          <w:rFonts w:ascii="Times New Roman" w:hAnsi="Times New Roman"/>
          <w:sz w:val="28"/>
          <w:szCs w:val="28"/>
        </w:rPr>
        <w:t xml:space="preserve"> Думы от </w:t>
      </w:r>
      <w:r w:rsidR="007278F7">
        <w:rPr>
          <w:rFonts w:ascii="Times New Roman" w:hAnsi="Times New Roman"/>
          <w:sz w:val="28"/>
          <w:szCs w:val="28"/>
        </w:rPr>
        <w:t>28.11</w:t>
      </w:r>
      <w:r w:rsidRPr="00FF4306">
        <w:rPr>
          <w:rFonts w:ascii="Times New Roman" w:hAnsi="Times New Roman"/>
          <w:sz w:val="28"/>
          <w:szCs w:val="28"/>
        </w:rPr>
        <w:t>.20</w:t>
      </w:r>
      <w:r w:rsidR="007278F7">
        <w:rPr>
          <w:rFonts w:ascii="Times New Roman" w:hAnsi="Times New Roman"/>
          <w:sz w:val="28"/>
          <w:szCs w:val="28"/>
        </w:rPr>
        <w:t>08</w:t>
      </w:r>
      <w:r w:rsidRPr="00FF4306">
        <w:rPr>
          <w:rFonts w:ascii="Times New Roman" w:hAnsi="Times New Roman"/>
          <w:sz w:val="28"/>
          <w:szCs w:val="28"/>
        </w:rPr>
        <w:t xml:space="preserve"> № </w:t>
      </w:r>
      <w:r w:rsidR="007278F7">
        <w:rPr>
          <w:rFonts w:ascii="Times New Roman" w:hAnsi="Times New Roman"/>
          <w:sz w:val="28"/>
          <w:szCs w:val="28"/>
        </w:rPr>
        <w:t>43</w:t>
      </w:r>
      <w:r w:rsidRPr="00FF4306">
        <w:rPr>
          <w:rFonts w:ascii="Times New Roman" w:hAnsi="Times New Roman"/>
          <w:sz w:val="28"/>
          <w:szCs w:val="28"/>
        </w:rPr>
        <w:t xml:space="preserve"> «</w:t>
      </w:r>
      <w:r w:rsidR="00ED6FAC">
        <w:rPr>
          <w:rFonts w:ascii="Times New Roman" w:hAnsi="Times New Roman"/>
          <w:sz w:val="28"/>
          <w:szCs w:val="28"/>
        </w:rPr>
        <w:t xml:space="preserve">О муниципальной казне Муниципального образования </w:t>
      </w:r>
      <w:r w:rsidR="00ED6FAC" w:rsidRPr="00ED6FAC">
        <w:rPr>
          <w:rFonts w:ascii="Times New Roman" w:hAnsi="Times New Roman"/>
          <w:sz w:val="28"/>
          <w:szCs w:val="28"/>
        </w:rPr>
        <w:t>Климковское сельское поселение</w:t>
      </w:r>
      <w:r w:rsidRPr="00FF4306">
        <w:rPr>
          <w:rFonts w:ascii="Times New Roman" w:hAnsi="Times New Roman"/>
          <w:sz w:val="28"/>
          <w:szCs w:val="28"/>
        </w:rPr>
        <w:t xml:space="preserve">».  </w:t>
      </w:r>
    </w:p>
    <w:p w:rsidR="00623DAF" w:rsidRDefault="00FF4306" w:rsidP="00ED6FAC">
      <w:pPr>
        <w:tabs>
          <w:tab w:val="left" w:pos="8820"/>
        </w:tabs>
        <w:spacing w:after="720" w:line="360" w:lineRule="auto"/>
        <w:ind w:right="-79" w:firstLine="709"/>
        <w:jc w:val="both"/>
        <w:rPr>
          <w:rFonts w:ascii="Times New Roman" w:hAnsi="Times New Roman"/>
          <w:sz w:val="28"/>
          <w:szCs w:val="28"/>
        </w:rPr>
      </w:pPr>
      <w:r w:rsidRPr="00FF4306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221DF6" w:rsidRPr="00221DF6" w:rsidRDefault="00221DF6" w:rsidP="00221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F6">
        <w:rPr>
          <w:rFonts w:ascii="Times New Roman" w:hAnsi="Times New Roman"/>
          <w:sz w:val="28"/>
          <w:szCs w:val="28"/>
        </w:rPr>
        <w:t>Председатель Климковской</w:t>
      </w:r>
    </w:p>
    <w:p w:rsidR="00221DF6" w:rsidRPr="00221DF6" w:rsidRDefault="00221DF6" w:rsidP="00221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F6">
        <w:rPr>
          <w:rFonts w:ascii="Times New Roman" w:hAnsi="Times New Roman"/>
          <w:sz w:val="28"/>
          <w:szCs w:val="28"/>
        </w:rPr>
        <w:t>сельской Думы                                                                  Е.Н. Усцов</w:t>
      </w:r>
    </w:p>
    <w:p w:rsidR="00221DF6" w:rsidRPr="00221DF6" w:rsidRDefault="00221DF6" w:rsidP="00221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DF6" w:rsidRPr="00221DF6" w:rsidRDefault="00221DF6" w:rsidP="00221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F6">
        <w:rPr>
          <w:rFonts w:ascii="Times New Roman" w:hAnsi="Times New Roman"/>
          <w:sz w:val="28"/>
          <w:szCs w:val="28"/>
        </w:rPr>
        <w:t>Глава Климковского</w:t>
      </w:r>
    </w:p>
    <w:p w:rsidR="00221DF6" w:rsidRPr="00221DF6" w:rsidRDefault="00221DF6" w:rsidP="00221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DF6">
        <w:rPr>
          <w:rFonts w:ascii="Times New Roman" w:hAnsi="Times New Roman"/>
          <w:sz w:val="28"/>
          <w:szCs w:val="28"/>
        </w:rPr>
        <w:t>сельского поселения                                                     А.А. Шаргунов</w:t>
      </w:r>
    </w:p>
    <w:p w:rsidR="00221DF6" w:rsidRPr="00221DF6" w:rsidRDefault="00221DF6" w:rsidP="00221DF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64B" w:rsidRPr="00ED6FAC" w:rsidRDefault="00221DF6" w:rsidP="00ED6FAC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221DF6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Климковского сельского поселения Белохолуницкого района Кировской области и на официальном сайте органов местного самоуправления </w:t>
      </w:r>
      <w:r w:rsidRPr="00221DF6">
        <w:rPr>
          <w:rFonts w:ascii="Times New Roman" w:hAnsi="Times New Roman"/>
          <w:sz w:val="28"/>
          <w:szCs w:val="28"/>
        </w:rPr>
        <w:lastRenderedPageBreak/>
        <w:t>Климковского сельского поселения Белохолуницкого муниципального района в информационно-телекоммуникационной сети «Интернет» - https://klimko</w:t>
      </w:r>
      <w:r w:rsidR="00ED6FAC">
        <w:rPr>
          <w:rFonts w:ascii="Times New Roman" w:hAnsi="Times New Roman"/>
          <w:sz w:val="28"/>
          <w:szCs w:val="28"/>
        </w:rPr>
        <w:t>vskoe-r43.gosweb.gosuslugi.ru.</w:t>
      </w: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AC" w:rsidRDefault="00ED6FAC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064B" w:rsidRDefault="0061064B" w:rsidP="00B9515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F7B" w:rsidRDefault="0061064B" w:rsidP="00F60F7B">
      <w:pPr>
        <w:autoSpaceDE w:val="0"/>
        <w:autoSpaceDN w:val="0"/>
        <w:adjustRightInd w:val="0"/>
        <w:spacing w:after="360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УТВЕРЖДЕНО</w:t>
      </w:r>
    </w:p>
    <w:p w:rsidR="00F60F7B" w:rsidRDefault="00F60F7B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</w:p>
    <w:p w:rsidR="001719C2" w:rsidRPr="00F60F7B" w:rsidRDefault="00ED6FAC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Климков</w:t>
      </w:r>
      <w:r w:rsidR="00F60F7B">
        <w:rPr>
          <w:rFonts w:ascii="Times New Roman" w:hAnsi="Times New Roman"/>
          <w:sz w:val="28"/>
          <w:szCs w:val="28"/>
        </w:rPr>
        <w:t xml:space="preserve">ской </w:t>
      </w:r>
      <w:r w:rsidR="00367F13">
        <w:rPr>
          <w:rFonts w:ascii="Times New Roman" w:hAnsi="Times New Roman"/>
          <w:sz w:val="28"/>
          <w:szCs w:val="28"/>
        </w:rPr>
        <w:t xml:space="preserve">сельской </w:t>
      </w:r>
      <w:r w:rsidR="00367F13" w:rsidRPr="00F60F7B">
        <w:rPr>
          <w:rFonts w:ascii="Times New Roman" w:hAnsi="Times New Roman"/>
          <w:sz w:val="28"/>
          <w:szCs w:val="28"/>
        </w:rPr>
        <w:t>Думы</w:t>
      </w:r>
    </w:p>
    <w:p w:rsidR="001719C2" w:rsidRPr="00F60F7B" w:rsidRDefault="001719C2" w:rsidP="00F60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от </w:t>
      </w:r>
      <w:r w:rsidR="009D558B">
        <w:rPr>
          <w:rFonts w:ascii="Times New Roman" w:hAnsi="Times New Roman"/>
          <w:sz w:val="28"/>
          <w:szCs w:val="28"/>
        </w:rPr>
        <w:t>00.09</w:t>
      </w:r>
      <w:r w:rsidRPr="00F60F7B">
        <w:rPr>
          <w:rFonts w:ascii="Times New Roman" w:hAnsi="Times New Roman"/>
          <w:sz w:val="28"/>
          <w:szCs w:val="28"/>
        </w:rPr>
        <w:t xml:space="preserve">.2024 № 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>Положение</w:t>
      </w:r>
    </w:p>
    <w:p w:rsidR="001719C2" w:rsidRPr="00F60F7B" w:rsidRDefault="001719C2" w:rsidP="00F60F7B">
      <w:pPr>
        <w:jc w:val="center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 xml:space="preserve">о казне муниципального образования </w:t>
      </w:r>
      <w:r w:rsidR="00FA0680">
        <w:rPr>
          <w:rFonts w:ascii="Times New Roman" w:hAnsi="Times New Roman"/>
          <w:b/>
          <w:sz w:val="28"/>
          <w:szCs w:val="28"/>
        </w:rPr>
        <w:t>Климков</w:t>
      </w:r>
      <w:r w:rsidR="00E45483">
        <w:rPr>
          <w:rFonts w:ascii="Times New Roman" w:hAnsi="Times New Roman"/>
          <w:b/>
          <w:sz w:val="28"/>
          <w:szCs w:val="28"/>
        </w:rPr>
        <w:t>ское сельское поселение Белохолуницкого муниципального</w:t>
      </w:r>
      <w:r w:rsidRPr="00F60F7B">
        <w:rPr>
          <w:rFonts w:ascii="Times New Roman" w:hAnsi="Times New Roman"/>
          <w:b/>
          <w:sz w:val="28"/>
          <w:szCs w:val="28"/>
        </w:rPr>
        <w:t xml:space="preserve"> район</w:t>
      </w:r>
      <w:r w:rsidR="00E45483">
        <w:rPr>
          <w:rFonts w:ascii="Times New Roman" w:hAnsi="Times New Roman"/>
          <w:b/>
          <w:sz w:val="28"/>
          <w:szCs w:val="28"/>
        </w:rPr>
        <w:t>а</w:t>
      </w:r>
      <w:r w:rsidRPr="00F60F7B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b/>
          <w:sz w:val="28"/>
          <w:szCs w:val="28"/>
        </w:rPr>
        <w:tab/>
        <w:t>1. Общие положения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1.1. Настоящее Положение о казне муниципального образования </w:t>
      </w:r>
      <w:r w:rsidR="00FA0680">
        <w:rPr>
          <w:rFonts w:ascii="Times New Roman" w:hAnsi="Times New Roman"/>
          <w:sz w:val="28"/>
          <w:szCs w:val="28"/>
        </w:rPr>
        <w:t>Климков</w:t>
      </w:r>
      <w:r w:rsidR="00253C17">
        <w:rPr>
          <w:rFonts w:ascii="Times New Roman" w:hAnsi="Times New Roman"/>
          <w:sz w:val="28"/>
          <w:szCs w:val="28"/>
        </w:rPr>
        <w:t>ское сельское поселение Белохолуницкого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253C17">
        <w:rPr>
          <w:rFonts w:ascii="Times New Roman" w:hAnsi="Times New Roman"/>
          <w:sz w:val="28"/>
          <w:szCs w:val="28"/>
        </w:rPr>
        <w:t>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253C17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Положение) разработано в соответствии с Гражданским кодексом Российской Федерации, Бюджетным кодексом Российской Федерации, Федеральным законом от 06.10.2003 N 131-ФЗ</w:t>
      </w:r>
      <w:r w:rsidR="005F7051">
        <w:rPr>
          <w:rFonts w:ascii="Times New Roman" w:hAnsi="Times New Roman"/>
          <w:sz w:val="28"/>
          <w:szCs w:val="28"/>
        </w:rPr>
        <w:t xml:space="preserve">        </w:t>
      </w:r>
      <w:r w:rsidRPr="00F60F7B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приказом Министерства финансов Российской Федерации от 15.06.2021 № 84н «Об утверждении федерального стандарта бухгалтерского учета государственных финансов "Государственная (муниципальная) казна". 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1.2. 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казну муниципального образования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964045">
        <w:rPr>
          <w:rFonts w:ascii="Times New Roman" w:hAnsi="Times New Roman"/>
          <w:sz w:val="28"/>
          <w:szCs w:val="28"/>
        </w:rPr>
        <w:t>ское сельское поселение 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964045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(далее - муниципальная казна). 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1.3. Муниципальную казну составляют средства бюджета муниципального образования</w:t>
      </w:r>
      <w:r w:rsidR="005F7051">
        <w:rPr>
          <w:rFonts w:ascii="Times New Roman" w:hAnsi="Times New Roman"/>
          <w:sz w:val="28"/>
          <w:szCs w:val="28"/>
        </w:rPr>
        <w:t xml:space="preserve">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E458D9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Pr="00F60F7B">
        <w:rPr>
          <w:rFonts w:ascii="Times New Roman" w:hAnsi="Times New Roman"/>
          <w:sz w:val="28"/>
          <w:szCs w:val="28"/>
        </w:rPr>
        <w:t xml:space="preserve"> Белохолуниц</w:t>
      </w:r>
      <w:r w:rsidR="00E458D9">
        <w:rPr>
          <w:rFonts w:ascii="Times New Roman" w:hAnsi="Times New Roman"/>
          <w:sz w:val="28"/>
          <w:szCs w:val="28"/>
        </w:rPr>
        <w:t>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 и иное движимое и недвижимое имущество, находящиеся как на территории муниципального образования</w:t>
      </w:r>
      <w:r w:rsidR="00367F13">
        <w:rPr>
          <w:rFonts w:ascii="Times New Roman" w:hAnsi="Times New Roman"/>
          <w:sz w:val="28"/>
          <w:szCs w:val="28"/>
        </w:rPr>
        <w:t xml:space="preserve"> Климков</w:t>
      </w:r>
      <w:r w:rsidR="00E458D9">
        <w:rPr>
          <w:rFonts w:ascii="Times New Roman" w:hAnsi="Times New Roman"/>
          <w:sz w:val="28"/>
          <w:szCs w:val="28"/>
        </w:rPr>
        <w:t>ское сельское поселение</w:t>
      </w:r>
      <w:r w:rsidRPr="00F60F7B">
        <w:rPr>
          <w:rFonts w:ascii="Times New Roman" w:hAnsi="Times New Roman"/>
          <w:sz w:val="28"/>
          <w:szCs w:val="28"/>
        </w:rPr>
        <w:t xml:space="preserve"> </w:t>
      </w:r>
      <w:r w:rsidR="00E458D9">
        <w:rPr>
          <w:rFonts w:ascii="Times New Roman" w:hAnsi="Times New Roman"/>
          <w:sz w:val="28"/>
          <w:szCs w:val="28"/>
        </w:rPr>
        <w:t>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области, так и за его пределами, являющееся собственностью муниципального образования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E458D9">
        <w:rPr>
          <w:rFonts w:ascii="Times New Roman" w:hAnsi="Times New Roman"/>
          <w:sz w:val="28"/>
          <w:szCs w:val="28"/>
        </w:rPr>
        <w:t>ское сельское поселение Белохолуницкого муниципального</w:t>
      </w:r>
      <w:r w:rsidRPr="00F60F7B">
        <w:rPr>
          <w:rFonts w:ascii="Times New Roman" w:hAnsi="Times New Roman"/>
          <w:sz w:val="28"/>
          <w:szCs w:val="28"/>
        </w:rPr>
        <w:t xml:space="preserve"> район</w:t>
      </w:r>
      <w:r w:rsidR="00E458D9">
        <w:rPr>
          <w:rFonts w:ascii="Times New Roman" w:hAnsi="Times New Roman"/>
          <w:sz w:val="28"/>
          <w:szCs w:val="28"/>
        </w:rPr>
        <w:t>а</w:t>
      </w:r>
      <w:r w:rsidRPr="00F60F7B">
        <w:rPr>
          <w:rFonts w:ascii="Times New Roman" w:hAnsi="Times New Roman"/>
          <w:sz w:val="28"/>
          <w:szCs w:val="28"/>
        </w:rPr>
        <w:t xml:space="preserve"> Кировской облас</w:t>
      </w:r>
      <w:r w:rsidR="00725A2F">
        <w:rPr>
          <w:rFonts w:ascii="Times New Roman" w:hAnsi="Times New Roman"/>
          <w:sz w:val="28"/>
          <w:szCs w:val="28"/>
        </w:rPr>
        <w:t>ти  (далее - муниципальное образование</w:t>
      </w:r>
      <w:r w:rsidRPr="00F60F7B">
        <w:rPr>
          <w:rFonts w:ascii="Times New Roman" w:hAnsi="Times New Roman"/>
          <w:sz w:val="28"/>
          <w:szCs w:val="28"/>
        </w:rPr>
        <w:t xml:space="preserve">) </w:t>
      </w:r>
      <w:r w:rsidR="004C1A9C">
        <w:rPr>
          <w:rFonts w:ascii="Times New Roman" w:hAnsi="Times New Roman"/>
          <w:sz w:val="28"/>
          <w:szCs w:val="28"/>
        </w:rPr>
        <w:t>.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4C1A9C" w:rsidP="00F60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 xml:space="preserve">1.4. Настоящее Положение не регулирует порядок формирования, учета, управления и распоряжения средствами местного бюджета, земельными и природными ресурсами.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>1.5. Управление и распоряжение имуществом казн</w:t>
      </w:r>
      <w:r w:rsidR="00725A2F">
        <w:rPr>
          <w:rFonts w:ascii="Times New Roman" w:hAnsi="Times New Roman"/>
          <w:sz w:val="28"/>
          <w:szCs w:val="28"/>
        </w:rPr>
        <w:t>ы от имени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осуществляет </w:t>
      </w:r>
      <w:proofErr w:type="gramStart"/>
      <w:r w:rsidRPr="00F60F7B">
        <w:rPr>
          <w:rFonts w:ascii="Times New Roman" w:hAnsi="Times New Roman"/>
          <w:sz w:val="28"/>
          <w:szCs w:val="28"/>
        </w:rPr>
        <w:t>администрация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="00725A2F">
        <w:rPr>
          <w:rFonts w:ascii="Times New Roman" w:hAnsi="Times New Roman"/>
          <w:sz w:val="28"/>
          <w:szCs w:val="28"/>
        </w:rPr>
        <w:t xml:space="preserve">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E458D9">
        <w:rPr>
          <w:rFonts w:ascii="Times New Roman" w:hAnsi="Times New Roman"/>
          <w:sz w:val="28"/>
          <w:szCs w:val="28"/>
        </w:rPr>
        <w:t>ского</w:t>
      </w:r>
      <w:proofErr w:type="gramEnd"/>
      <w:r w:rsidR="00E458D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муниципального района (далее - Администрация) за счет средств, выделенных на эти цели из бюджета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5F705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(далее - местный бюджет).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2. Цели и задачи управления и распоряжения муниципальной казной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2.1. Целями управления и распоряжения муниципальной казной являются: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укрепление материально-финансовой основы местного самоуправления;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использование муниципальной собственности для социально</w:t>
      </w:r>
      <w:r w:rsidR="00F60F7B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725A2F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ab/>
        <w:t>- повышение эффективности управления муниципальной собственностью, вовлечение ее в гражданский оборот;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увеличение доходов местного бюджета;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привлечение инвестиций и стимулирование предпринимательской активности на территории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436996">
        <w:rPr>
          <w:rFonts w:ascii="Times New Roman" w:hAnsi="Times New Roman"/>
          <w:sz w:val="28"/>
          <w:szCs w:val="28"/>
        </w:rPr>
        <w:t>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совершенствование системы учета муниципальной собственности;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обеспечение обязательств </w:t>
      </w:r>
      <w:r w:rsidR="00E337C8">
        <w:rPr>
          <w:rFonts w:ascii="Times New Roman" w:hAnsi="Times New Roman"/>
          <w:sz w:val="28"/>
          <w:szCs w:val="28"/>
        </w:rPr>
        <w:t>администрации</w:t>
      </w:r>
      <w:r w:rsidRPr="00F60F7B">
        <w:rPr>
          <w:rFonts w:ascii="Times New Roman" w:hAnsi="Times New Roman"/>
          <w:sz w:val="28"/>
          <w:szCs w:val="28"/>
        </w:rPr>
        <w:t xml:space="preserve"> по гражданско</w:t>
      </w:r>
      <w:r w:rsidR="00E458D9">
        <w:rPr>
          <w:rFonts w:ascii="Times New Roman" w:hAnsi="Times New Roman"/>
          <w:sz w:val="28"/>
          <w:szCs w:val="28"/>
        </w:rPr>
        <w:t>-</w:t>
      </w:r>
      <w:r w:rsidRPr="00F60F7B">
        <w:rPr>
          <w:rFonts w:ascii="Times New Roman" w:hAnsi="Times New Roman"/>
          <w:sz w:val="28"/>
          <w:szCs w:val="28"/>
        </w:rPr>
        <w:t xml:space="preserve">правовым сделкам.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2.2. При управлении и распоряжении имуществом, составляющим муниципальную казну, решаются следующие задачи: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полный и непрерывный по</w:t>
      </w:r>
      <w:r w:rsidR="00E458D9">
        <w:rPr>
          <w:rFonts w:ascii="Times New Roman" w:hAnsi="Times New Roman"/>
          <w:sz w:val="28"/>
          <w:szCs w:val="28"/>
        </w:rPr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объектный учет имущества, составляющего муниципальную казну, и его движения, формирование информационной базы данных о составе имущества казны, его техническом состоянии, стоимостных и иных характеристиках;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сохранение и преумножение имущества муниципальной казны, необходимого для обеспечения общественных потребностей населения муниципального района;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привлечение в местный бюджет дополнительных средств;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определение и применение наиболее эффективных способов использования имущества;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оценка имущества, составляющего муниципальную казну;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формирование информационной базы данных на электронном носителе, содержащей достоверные сведения о </w:t>
      </w:r>
      <w:proofErr w:type="spellStart"/>
      <w:r w:rsidRPr="00F60F7B">
        <w:rPr>
          <w:rFonts w:ascii="Times New Roman" w:hAnsi="Times New Roman"/>
          <w:sz w:val="28"/>
          <w:szCs w:val="28"/>
        </w:rPr>
        <w:t>пообъектном</w:t>
      </w:r>
      <w:proofErr w:type="spellEnd"/>
      <w:r w:rsidRPr="00F60F7B">
        <w:rPr>
          <w:rFonts w:ascii="Times New Roman" w:hAnsi="Times New Roman"/>
          <w:sz w:val="28"/>
          <w:szCs w:val="28"/>
        </w:rPr>
        <w:t xml:space="preserve"> составе имущества, составляющего муниципальную казну, стоимостных и иных его характеристиках.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 Имущество, составляющее муниципальную казну, предназначено для обеспечения: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2.3.1. Безопасного и эффективного функционирования инфраструктуры </w:t>
      </w:r>
      <w:r w:rsidR="002C1610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2.3.2. Комплексного экономического и социальног</w:t>
      </w:r>
      <w:r w:rsidR="002C1610">
        <w:rPr>
          <w:rFonts w:ascii="Times New Roman" w:hAnsi="Times New Roman"/>
          <w:sz w:val="28"/>
          <w:szCs w:val="28"/>
        </w:rPr>
        <w:t>о развития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2.3.3. Реализации муниципальных задач и функций в соответствии с законодательством Российской Федерации, и иными нормативно-правовыми актами.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>3. Формирование муниципальной казны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3.1. В состав муниципальной казны входят: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средства местного бюджета;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движимое и недвижимое имущество, находящееся в соб</w:t>
      </w:r>
      <w:r w:rsidR="004C1A9C">
        <w:rPr>
          <w:rFonts w:ascii="Times New Roman" w:hAnsi="Times New Roman"/>
          <w:sz w:val="28"/>
          <w:szCs w:val="28"/>
        </w:rPr>
        <w:t>ственности муниципального образования;</w:t>
      </w:r>
      <w:r w:rsidRPr="00F60F7B">
        <w:rPr>
          <w:rFonts w:ascii="Times New Roman" w:hAnsi="Times New Roman"/>
          <w:sz w:val="28"/>
          <w:szCs w:val="28"/>
        </w:rPr>
        <w:t xml:space="preserve">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иное имущество в соответствии со ст. 50 Федерального закона от 06.10.2003 N 131-ФЗ "Об общих принципах организации местного самоуправления в Российской Федерации".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3.2. Основанием отнесения объектов к муниципальной казне является: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переданное в муниципальную собственность в порядке, предусмотренном законодательством Российской Федерации;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вновь созданное или приобретенное имущество в муниципальную собственность за счет средств местно</w:t>
      </w:r>
      <w:r w:rsidR="004C1A9C">
        <w:rPr>
          <w:rFonts w:ascii="Times New Roman" w:hAnsi="Times New Roman"/>
          <w:sz w:val="28"/>
          <w:szCs w:val="28"/>
        </w:rPr>
        <w:t>го бюджета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переданное безвозмездно в муниципальную собственность юридическими и физическими лицами;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приобретенное му</w:t>
      </w:r>
      <w:r w:rsidR="004C1A9C">
        <w:rPr>
          <w:rFonts w:ascii="Times New Roman" w:hAnsi="Times New Roman"/>
          <w:sz w:val="28"/>
          <w:szCs w:val="28"/>
        </w:rPr>
        <w:t>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дарения, мены, иных гражданско-правовых сделок о передаче объектов в соб</w:t>
      </w:r>
      <w:r w:rsidR="009F3FDE">
        <w:rPr>
          <w:rFonts w:ascii="Times New Roman" w:hAnsi="Times New Roman"/>
          <w:sz w:val="28"/>
          <w:szCs w:val="28"/>
        </w:rPr>
        <w:t>ственность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имущество, при</w:t>
      </w:r>
      <w:r w:rsidR="009F3FDE">
        <w:rPr>
          <w:rFonts w:ascii="Times New Roman" w:hAnsi="Times New Roman"/>
          <w:sz w:val="28"/>
          <w:szCs w:val="28"/>
        </w:rPr>
        <w:t>обретенное муниципальным образованием</w:t>
      </w:r>
      <w:r w:rsidRPr="00F60F7B">
        <w:rPr>
          <w:rFonts w:ascii="Times New Roman" w:hAnsi="Times New Roman"/>
          <w:sz w:val="28"/>
          <w:szCs w:val="28"/>
        </w:rPr>
        <w:t xml:space="preserve"> в порядке признания права соб</w:t>
      </w:r>
      <w:r w:rsidR="009F3FDE">
        <w:rPr>
          <w:rFonts w:ascii="Times New Roman" w:hAnsi="Times New Roman"/>
          <w:sz w:val="28"/>
          <w:szCs w:val="28"/>
        </w:rPr>
        <w:t>ственности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по судебному решению;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имущество, поступившее в муниципальную собственность </w:t>
      </w:r>
      <w:r w:rsidR="00367F13" w:rsidRPr="00F60F7B">
        <w:rPr>
          <w:rFonts w:ascii="Times New Roman" w:hAnsi="Times New Roman"/>
          <w:sz w:val="28"/>
          <w:szCs w:val="28"/>
        </w:rPr>
        <w:t>по другим,</w:t>
      </w:r>
      <w:r w:rsidRPr="00F60F7B">
        <w:rPr>
          <w:rFonts w:ascii="Times New Roman" w:hAnsi="Times New Roman"/>
          <w:sz w:val="28"/>
          <w:szCs w:val="28"/>
        </w:rPr>
        <w:t xml:space="preserve"> не противоречащим законодательству Российской Федерации основаниям. 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3.3. Имущество подлежит включению в состав муниципальной казны на основании документов, подтверждающих возникновение права собственности (распорядительные акты органов государственной власти Российской Федерации, органов исполнительной власти Правительства Кировской области, договор купли-продажи либо иные договоры с отметкой о переходе права собственности при проведении государственной регистрации прав на объекты недвижимости в установленных законодательством Российской Федерации случаях (мены, дарения (безвозмездной передачи) имущества и т.п.), договор дарения (безвозмездной передачи) движимого имущества и иные). 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В отношении имущества, права на которое приобретены по решению суда, отказа от имущества в пользу </w:t>
      </w:r>
      <w:r w:rsidR="009F3FD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60F7B">
        <w:rPr>
          <w:rFonts w:ascii="Times New Roman" w:hAnsi="Times New Roman"/>
          <w:sz w:val="28"/>
          <w:szCs w:val="28"/>
        </w:rPr>
        <w:t xml:space="preserve">и т.п. основанием для включения имущества в состав муниципальной казны является постановление администрации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7E2486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>Белохолуницкого муниципального района Кировской области.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3.4. Имущество подлежит исключению из состава муниципальной казны по следующим основаниям: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в рамках гражданско-правовых сделок (продажа в рамках законодательства о приватизации, дарение, мены и иные сделки);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- передача имущества в собственность Российской Федерации, субъекта Российской Федерации, муниципального образования;</w:t>
      </w:r>
    </w:p>
    <w:p w:rsidR="001719C2" w:rsidRPr="00F60F7B" w:rsidRDefault="001719C2" w:rsidP="00367F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списание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1719C2" w:rsidRPr="00F60F7B" w:rsidRDefault="004C1A9C" w:rsidP="00F60F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9C2" w:rsidRPr="00F60F7B">
        <w:rPr>
          <w:rFonts w:ascii="Times New Roman" w:hAnsi="Times New Roman"/>
          <w:sz w:val="28"/>
          <w:szCs w:val="28"/>
        </w:rPr>
        <w:t>- по решению суда.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 Порядок учета муниципальной казны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 Имущество, составляющее муниципальную казну, подлежит бухгалтерскому учету и учету в реестре муниципального имущества (реестровый учет) в соответствии с требованиями законодательства Российской Федерации.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4.1.1. Ведение реестрового учета имущества муниципальной казны осуществляется администрацией.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 Объект учета принимается в муниципальную казну: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4.2.1. По фактически произведенным капитальным вложениям.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4.2.2. По кадастровой стоимости земельного участка, иных объектов недвижимости в случаях их принятия в казну не на основании обменных или необменных операций.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4.2.3. По стоимости, отраженной в передаточных документах, - переданное в собственность</w:t>
      </w:r>
      <w:r w:rsidR="008D3A6C">
        <w:rPr>
          <w:rFonts w:ascii="Times New Roman" w:hAnsi="Times New Roman"/>
          <w:sz w:val="28"/>
          <w:szCs w:val="28"/>
        </w:rPr>
        <w:t xml:space="preserve"> администрации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6D7A1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>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4C1A9C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="00AB5CF0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sz w:val="28"/>
          <w:szCs w:val="28"/>
        </w:rPr>
        <w:t xml:space="preserve">4.2.4. По условной оценке, равной одному рублю, - в случаях, установленных Федеральным стандартом "Основные средства".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4.3. Для обеспечения достоверности данных учета муниципальной казны проводится инвентаризация муниципальной казны, в ходе которой проверяются и документально подтверждаются наличие объектов собственности, их состояние и оценка стоимости. Полная инвентаризация муниципальной казны проводится не чаще 1 раза в год, но не реже 1 раза в четыре года на основании постановления администрации</w:t>
      </w:r>
      <w:r w:rsidR="00367F13">
        <w:rPr>
          <w:rFonts w:ascii="Times New Roman" w:hAnsi="Times New Roman"/>
          <w:sz w:val="28"/>
          <w:szCs w:val="28"/>
        </w:rPr>
        <w:t xml:space="preserve"> Климков</w:t>
      </w:r>
      <w:r w:rsidR="00CA4751">
        <w:rPr>
          <w:rFonts w:ascii="Times New Roman" w:hAnsi="Times New Roman"/>
          <w:sz w:val="28"/>
          <w:szCs w:val="28"/>
        </w:rPr>
        <w:t>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Белохолуницкого муниципального района.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На основании постановления администрации </w:t>
      </w:r>
      <w:r w:rsidR="00367F13">
        <w:rPr>
          <w:rFonts w:ascii="Times New Roman" w:hAnsi="Times New Roman"/>
          <w:sz w:val="28"/>
          <w:szCs w:val="28"/>
        </w:rPr>
        <w:t>Климков</w:t>
      </w:r>
      <w:r w:rsidR="00CA4751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60F7B">
        <w:rPr>
          <w:rFonts w:ascii="Times New Roman" w:hAnsi="Times New Roman"/>
          <w:sz w:val="28"/>
          <w:szCs w:val="28"/>
        </w:rPr>
        <w:t xml:space="preserve">Белохолуницкого муниципального района может проводиться частичная инвентаризация имущества, находящегося в муниципальной казне.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 Российской Федерации.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Инвентаризация, учет и оценка технического состояния жилищного и нежилого фонда, а также иного недвижимого/движимого имущества, находящегося в казне, производится на основании документов, удостоверенных организациями, осуществляющими кадастровый и технический учет объектов недвижимого имущества на </w:t>
      </w:r>
      <w:r w:rsidR="004C1A9C"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4.4. Недвижимое имущество, входящее в состав муниципальной казны, подлежит оценке в порядке и на условиях, предусмотренных федеральными законами и иными правовыми актами Правительства Российской Федерации, нормативными правовыми актами Кировской области, муниципальными нормативными правовыми актами.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Оценка объектов казны осуществляется за счет средств, предусмотренных в местн</w:t>
      </w:r>
      <w:r w:rsidR="00EF477F">
        <w:rPr>
          <w:rFonts w:ascii="Times New Roman" w:hAnsi="Times New Roman"/>
          <w:sz w:val="28"/>
          <w:szCs w:val="28"/>
        </w:rPr>
        <w:t>ом бюджете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 xml:space="preserve"> на содержание казны, и иных не запрещенных законодательством Российской Федерации.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4.5. Расходы на содержание, эксплуатацию, страхование и реновацию объектов муниципальной казны производятся по правилам, установленным законодательством Российской Федерации.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4.6. Расходы на обнаружение и судебное признание муниципальным бесхозяйного, выморочного и иного имущества, а также на его регистрацию осуществляются за счет средств местного бюджета. 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</w:r>
      <w:r w:rsidRPr="00F60F7B">
        <w:rPr>
          <w:rFonts w:ascii="Times New Roman" w:hAnsi="Times New Roman"/>
          <w:b/>
          <w:sz w:val="28"/>
          <w:szCs w:val="28"/>
        </w:rPr>
        <w:t xml:space="preserve">5. Порядок управления и распоряжения муниципальной казной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5.1. Условия и порядок передачи имущества муниципальной казны в аренду, безвозмездное пользование, постоянное бессрочное пользование, залог, доверительное управление, распоряжение им иными способами регулируются законодательством Российской Федерации, Кировской области, нормативными правов</w:t>
      </w:r>
      <w:r w:rsidR="004C1A9C">
        <w:rPr>
          <w:rFonts w:ascii="Times New Roman" w:hAnsi="Times New Roman"/>
          <w:sz w:val="28"/>
          <w:szCs w:val="28"/>
        </w:rPr>
        <w:t>ыми актами муниципального образования</w:t>
      </w:r>
      <w:r w:rsidRPr="00F60F7B">
        <w:rPr>
          <w:rFonts w:ascii="Times New Roman" w:hAnsi="Times New Roman"/>
          <w:sz w:val="28"/>
          <w:szCs w:val="28"/>
        </w:rPr>
        <w:t>.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5.</w:t>
      </w:r>
      <w:r w:rsidR="00EF477F">
        <w:rPr>
          <w:rFonts w:ascii="Times New Roman" w:hAnsi="Times New Roman"/>
          <w:sz w:val="28"/>
          <w:szCs w:val="28"/>
        </w:rPr>
        <w:t>2.</w:t>
      </w:r>
      <w:r w:rsidR="00EF477F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sz w:val="28"/>
          <w:szCs w:val="28"/>
        </w:rPr>
        <w:t xml:space="preserve"> Администрация распоряжается объектами муниципальной казны в пределах своих полномочий в соответствии с настоящим Положением и иными муниципальными правовыми </w:t>
      </w:r>
      <w:r w:rsidR="00D07C1C" w:rsidRPr="00F60F7B">
        <w:rPr>
          <w:rFonts w:ascii="Times New Roman" w:hAnsi="Times New Roman"/>
          <w:sz w:val="28"/>
          <w:szCs w:val="28"/>
        </w:rPr>
        <w:t>актами</w:t>
      </w:r>
      <w:r w:rsidR="00D07C1C">
        <w:rPr>
          <w:rFonts w:ascii="Times New Roman" w:hAnsi="Times New Roman"/>
          <w:sz w:val="28"/>
          <w:szCs w:val="28"/>
        </w:rPr>
        <w:t>,</w:t>
      </w:r>
      <w:r w:rsidRPr="00F60F7B">
        <w:rPr>
          <w:rFonts w:ascii="Times New Roman" w:hAnsi="Times New Roman"/>
          <w:sz w:val="28"/>
          <w:szCs w:val="28"/>
        </w:rPr>
        <w:t xml:space="preserve"> в том числе: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lastRenderedPageBreak/>
        <w:tab/>
        <w:t xml:space="preserve"> 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- ведет перечень объектов муниципальной казны; </w:t>
      </w:r>
    </w:p>
    <w:p w:rsidR="001719C2" w:rsidRPr="00F60F7B" w:rsidRDefault="001719C2" w:rsidP="00F60F7B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- осуществляет иные полномочия в соответствии с муниципальными правовыми актами муниципального района.</w:t>
      </w:r>
    </w:p>
    <w:p w:rsidR="001719C2" w:rsidRPr="00F60F7B" w:rsidRDefault="001719C2" w:rsidP="00F60F7B">
      <w:pPr>
        <w:jc w:val="both"/>
        <w:rPr>
          <w:rFonts w:ascii="Times New Roman" w:hAnsi="Times New Roman"/>
          <w:b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</w:t>
      </w:r>
      <w:r w:rsidRPr="00F60F7B">
        <w:rPr>
          <w:rFonts w:ascii="Times New Roman" w:hAnsi="Times New Roman"/>
          <w:b/>
          <w:sz w:val="28"/>
          <w:szCs w:val="28"/>
        </w:rPr>
        <w:t xml:space="preserve">6. Заключительные положения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6.1. Средства, полученные от использования в гражданском обороте объектов муниципальной казны, в полном объеме поступают в местный бюджет.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6.2. Контроль за сохранностью и целевым использованием имущества, составляющего муниципальную казну, осуществляет администрация.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6.3. Контроль за сохранностью и целевым использованием имущества муниципальной казны, переданного в пользование юридическим или физическим лицам, осуществляется администрацией в соответствии с условиями заключенных договоров о передаче имущества.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В ходе контроля администрация осуществляет проверки состояния переданного имущества и соблюдения условий договоров о передаче имущества.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 6.4. На срок передачи имущества муниципальной казны в пользование бремя его содержания и риск его случайной гибели ложится на пользователя в соответствии с заключенным договором. </w:t>
      </w:r>
    </w:p>
    <w:p w:rsidR="001719C2" w:rsidRPr="00F60F7B" w:rsidRDefault="001719C2" w:rsidP="00D07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 xml:space="preserve">6.5. </w:t>
      </w:r>
      <w:r w:rsidR="00D07C1C">
        <w:rPr>
          <w:rFonts w:ascii="Times New Roman" w:hAnsi="Times New Roman"/>
          <w:sz w:val="28"/>
          <w:szCs w:val="28"/>
        </w:rPr>
        <w:t>Администрация Климков</w:t>
      </w:r>
      <w:r w:rsidR="007C3D30">
        <w:rPr>
          <w:rFonts w:ascii="Times New Roman" w:hAnsi="Times New Roman"/>
          <w:sz w:val="28"/>
          <w:szCs w:val="28"/>
        </w:rPr>
        <w:t>ского сельского поселения</w:t>
      </w:r>
      <w:r w:rsidRPr="00F60F7B">
        <w:rPr>
          <w:rFonts w:ascii="Times New Roman" w:hAnsi="Times New Roman"/>
          <w:sz w:val="28"/>
          <w:szCs w:val="28"/>
        </w:rPr>
        <w:t xml:space="preserve"> отвечает по своим обязательствам имуществом, составляющим муниципальную казну, за исключением имущества, которое может находиться только в муниципальной собственности. </w:t>
      </w:r>
    </w:p>
    <w:p w:rsidR="001719C2" w:rsidRPr="00F60F7B" w:rsidRDefault="001719C2" w:rsidP="00D07C1C">
      <w:pPr>
        <w:jc w:val="both"/>
        <w:rPr>
          <w:rFonts w:ascii="Times New Roman" w:hAnsi="Times New Roman"/>
          <w:sz w:val="28"/>
          <w:szCs w:val="28"/>
        </w:rPr>
      </w:pPr>
      <w:r w:rsidRPr="00F60F7B">
        <w:rPr>
          <w:rFonts w:ascii="Times New Roman" w:hAnsi="Times New Roman"/>
          <w:sz w:val="28"/>
          <w:szCs w:val="28"/>
        </w:rPr>
        <w:tab/>
        <w:t>6.6. Защиту прав собственности на имущество, составляющее муниципальную казну, в том числе в суде, осуществляет администрация в порядке и способами, определенными законодательством Российской Федерации.</w:t>
      </w:r>
    </w:p>
    <w:p w:rsidR="00B3623A" w:rsidRDefault="0061064B" w:rsidP="00F60F7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Pr="00F60F7B">
        <w:rPr>
          <w:rFonts w:ascii="Times New Roman" w:hAnsi="Times New Roman"/>
          <w:sz w:val="28"/>
          <w:szCs w:val="28"/>
          <w:lang w:eastAsia="ru-RU"/>
        </w:rPr>
        <w:tab/>
      </w:r>
      <w:r w:rsidR="00B95155" w:rsidRPr="00F60F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B3623A" w:rsidSect="00ED6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701" w:right="851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A4" w:rsidRDefault="00A56EA4" w:rsidP="00A667DB">
      <w:pPr>
        <w:spacing w:after="0" w:line="240" w:lineRule="auto"/>
      </w:pPr>
      <w:r>
        <w:separator/>
      </w:r>
    </w:p>
  </w:endnote>
  <w:endnote w:type="continuationSeparator" w:id="0">
    <w:p w:rsidR="00A56EA4" w:rsidRDefault="00A56EA4" w:rsidP="00A6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17" w:rsidRDefault="004538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17" w:rsidRDefault="004538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17" w:rsidRDefault="004538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A4" w:rsidRDefault="00A56EA4" w:rsidP="00A667DB">
      <w:pPr>
        <w:spacing w:after="0" w:line="240" w:lineRule="auto"/>
      </w:pPr>
      <w:r>
        <w:separator/>
      </w:r>
    </w:p>
  </w:footnote>
  <w:footnote w:type="continuationSeparator" w:id="0">
    <w:p w:rsidR="00A56EA4" w:rsidRDefault="00A56EA4" w:rsidP="00A6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17" w:rsidRDefault="004538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B2" w:rsidRDefault="004E4BA3" w:rsidP="00D06D78">
    <w:pPr>
      <w:pStyle w:val="a4"/>
      <w:jc w:val="center"/>
    </w:pPr>
    <w:r w:rsidRPr="00D06D78">
      <w:rPr>
        <w:rFonts w:ascii="Times New Roman" w:hAnsi="Times New Roman"/>
      </w:rPr>
      <w:fldChar w:fldCharType="begin"/>
    </w:r>
    <w:r w:rsidR="00C25C07"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 w:rsidR="00453817">
      <w:rPr>
        <w:rFonts w:ascii="Times New Roman" w:hAnsi="Times New Roman"/>
        <w:noProof/>
      </w:rPr>
      <w:t>9</w:t>
    </w:r>
    <w:r w:rsidRPr="00D06D78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06" w:rsidRPr="00FF4306" w:rsidRDefault="00FF4306">
    <w:pPr>
      <w:pStyle w:val="a4"/>
      <w:rPr>
        <w:rFonts w:ascii="Times New Roman" w:hAnsi="Times New Roman"/>
        <w:b/>
        <w:sz w:val="32"/>
        <w:szCs w:val="32"/>
      </w:rPr>
    </w:pPr>
    <w:bookmarkStart w:id="0" w:name="_GoBack"/>
    <w:bookmarkEnd w:id="0"/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  <w:r w:rsidRPr="00FF4306">
      <w:rPr>
        <w:rFonts w:ascii="Times New Roman" w:hAnsi="Times New Roman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F0679"/>
    <w:multiLevelType w:val="hybridMultilevel"/>
    <w:tmpl w:val="96247AE6"/>
    <w:lvl w:ilvl="0" w:tplc="610808B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A"/>
    <w:rsid w:val="00036EA6"/>
    <w:rsid w:val="000417CE"/>
    <w:rsid w:val="000D1421"/>
    <w:rsid w:val="00145A4A"/>
    <w:rsid w:val="00164929"/>
    <w:rsid w:val="001719C2"/>
    <w:rsid w:val="0018773F"/>
    <w:rsid w:val="00194305"/>
    <w:rsid w:val="001B4147"/>
    <w:rsid w:val="001B4F7F"/>
    <w:rsid w:val="001B64E7"/>
    <w:rsid w:val="001C56FE"/>
    <w:rsid w:val="001F5AC0"/>
    <w:rsid w:val="00217043"/>
    <w:rsid w:val="00221DF6"/>
    <w:rsid w:val="002367DD"/>
    <w:rsid w:val="002527B1"/>
    <w:rsid w:val="00253C17"/>
    <w:rsid w:val="00257B3D"/>
    <w:rsid w:val="00282AFA"/>
    <w:rsid w:val="00290B2E"/>
    <w:rsid w:val="00292EDD"/>
    <w:rsid w:val="002946F6"/>
    <w:rsid w:val="002A26D2"/>
    <w:rsid w:val="002C0336"/>
    <w:rsid w:val="002C1610"/>
    <w:rsid w:val="0030484C"/>
    <w:rsid w:val="003146BE"/>
    <w:rsid w:val="00317415"/>
    <w:rsid w:val="00367F13"/>
    <w:rsid w:val="00391AD9"/>
    <w:rsid w:val="003B442D"/>
    <w:rsid w:val="003C7808"/>
    <w:rsid w:val="003D4022"/>
    <w:rsid w:val="003D63E3"/>
    <w:rsid w:val="00413823"/>
    <w:rsid w:val="00427DF3"/>
    <w:rsid w:val="00436996"/>
    <w:rsid w:val="00447EFA"/>
    <w:rsid w:val="00453817"/>
    <w:rsid w:val="004B2F63"/>
    <w:rsid w:val="004B3D15"/>
    <w:rsid w:val="004C1A9C"/>
    <w:rsid w:val="004D6F75"/>
    <w:rsid w:val="004E4BA3"/>
    <w:rsid w:val="005031B1"/>
    <w:rsid w:val="00535A24"/>
    <w:rsid w:val="00535F2C"/>
    <w:rsid w:val="005A01CA"/>
    <w:rsid w:val="005D3F75"/>
    <w:rsid w:val="005E3B76"/>
    <w:rsid w:val="005F7051"/>
    <w:rsid w:val="0061064B"/>
    <w:rsid w:val="00612D39"/>
    <w:rsid w:val="00623DAF"/>
    <w:rsid w:val="00635648"/>
    <w:rsid w:val="006D7A12"/>
    <w:rsid w:val="0070651F"/>
    <w:rsid w:val="0071621E"/>
    <w:rsid w:val="007165D5"/>
    <w:rsid w:val="00717D6A"/>
    <w:rsid w:val="00725A2F"/>
    <w:rsid w:val="007278F7"/>
    <w:rsid w:val="007634BB"/>
    <w:rsid w:val="00783E93"/>
    <w:rsid w:val="007C3D30"/>
    <w:rsid w:val="007E2486"/>
    <w:rsid w:val="00824E0E"/>
    <w:rsid w:val="00840415"/>
    <w:rsid w:val="00852D72"/>
    <w:rsid w:val="0085320F"/>
    <w:rsid w:val="008629CE"/>
    <w:rsid w:val="008B6880"/>
    <w:rsid w:val="008D3A6C"/>
    <w:rsid w:val="00947B18"/>
    <w:rsid w:val="00964045"/>
    <w:rsid w:val="009912F4"/>
    <w:rsid w:val="009D558B"/>
    <w:rsid w:val="009F3FDE"/>
    <w:rsid w:val="00A259D7"/>
    <w:rsid w:val="00A47CA2"/>
    <w:rsid w:val="00A56EA4"/>
    <w:rsid w:val="00A667DB"/>
    <w:rsid w:val="00A7585A"/>
    <w:rsid w:val="00A86F48"/>
    <w:rsid w:val="00A8798A"/>
    <w:rsid w:val="00AB5CF0"/>
    <w:rsid w:val="00AC59FC"/>
    <w:rsid w:val="00AD5372"/>
    <w:rsid w:val="00B1364D"/>
    <w:rsid w:val="00B2683D"/>
    <w:rsid w:val="00B34AB9"/>
    <w:rsid w:val="00B3623A"/>
    <w:rsid w:val="00B36620"/>
    <w:rsid w:val="00B409A8"/>
    <w:rsid w:val="00B63E3F"/>
    <w:rsid w:val="00B73C41"/>
    <w:rsid w:val="00B8138D"/>
    <w:rsid w:val="00B95155"/>
    <w:rsid w:val="00BB2147"/>
    <w:rsid w:val="00BD369C"/>
    <w:rsid w:val="00C17242"/>
    <w:rsid w:val="00C25C07"/>
    <w:rsid w:val="00C43775"/>
    <w:rsid w:val="00C52A9A"/>
    <w:rsid w:val="00C60617"/>
    <w:rsid w:val="00C84453"/>
    <w:rsid w:val="00C96BB6"/>
    <w:rsid w:val="00CA4751"/>
    <w:rsid w:val="00CA4758"/>
    <w:rsid w:val="00CB5EA3"/>
    <w:rsid w:val="00D07C1C"/>
    <w:rsid w:val="00D5746A"/>
    <w:rsid w:val="00D60580"/>
    <w:rsid w:val="00D915D7"/>
    <w:rsid w:val="00DA41B4"/>
    <w:rsid w:val="00E334C1"/>
    <w:rsid w:val="00E337C8"/>
    <w:rsid w:val="00E45483"/>
    <w:rsid w:val="00E458D9"/>
    <w:rsid w:val="00E676D0"/>
    <w:rsid w:val="00EC32B4"/>
    <w:rsid w:val="00ED6FAC"/>
    <w:rsid w:val="00ED7CE3"/>
    <w:rsid w:val="00EF477F"/>
    <w:rsid w:val="00F02E2D"/>
    <w:rsid w:val="00F1620F"/>
    <w:rsid w:val="00F35AAF"/>
    <w:rsid w:val="00F4666D"/>
    <w:rsid w:val="00F53083"/>
    <w:rsid w:val="00F53544"/>
    <w:rsid w:val="00F60F7B"/>
    <w:rsid w:val="00F71DFE"/>
    <w:rsid w:val="00F736BD"/>
    <w:rsid w:val="00F73BD7"/>
    <w:rsid w:val="00FA0680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3477"/>
  <w15:docId w15:val="{0C75902B-6839-4CCC-A49C-4FBECF1B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3A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3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3A"/>
    <w:rPr>
      <w:rFonts w:eastAsia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3623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F1620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F1620F"/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F1620F"/>
    <w:rPr>
      <w:b/>
      <w:bCs/>
    </w:rPr>
  </w:style>
  <w:style w:type="paragraph" w:styleId="a9">
    <w:name w:val="footer"/>
    <w:basedOn w:val="a"/>
    <w:link w:val="aa"/>
    <w:uiPriority w:val="99"/>
    <w:unhideWhenUsed/>
    <w:rsid w:val="00FF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30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24EC-C398-4B03-AFB4-7F116509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Лидия Григорьевна</cp:lastModifiedBy>
  <cp:revision>4</cp:revision>
  <cp:lastPrinted>2024-10-15T13:04:00Z</cp:lastPrinted>
  <dcterms:created xsi:type="dcterms:W3CDTF">2024-10-16T08:31:00Z</dcterms:created>
  <dcterms:modified xsi:type="dcterms:W3CDTF">2024-10-16T08:32:00Z</dcterms:modified>
</cp:coreProperties>
</file>