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rsidR="00261D7A" w:rsidRPr="00E25AD8" w:rsidRDefault="00502562" w:rsidP="00502562">
      <w:pPr>
        <w:pStyle w:val="ConsPlusTitle"/>
        <w:spacing w:before="480"/>
        <w:jc w:val="center"/>
        <w:outlineLvl w:val="1"/>
        <w:rPr>
          <w:rFonts w:ascii="Times New Roman" w:eastAsiaTheme="minorHAnsi" w:hAnsi="Times New Roman" w:cs="Times New Roman"/>
          <w:b w:val="0"/>
          <w:color w:val="000000"/>
          <w:sz w:val="28"/>
          <w:szCs w:val="28"/>
          <w:lang w:eastAsia="en-US"/>
        </w:rPr>
      </w:pPr>
      <w:r>
        <w:rPr>
          <w:rFonts w:ascii="Times New Roman" w:eastAsiaTheme="minorHAnsi" w:hAnsi="Times New Roman" w:cs="Times New Roman"/>
          <w:b w:val="0"/>
          <w:color w:val="000000"/>
          <w:sz w:val="28"/>
          <w:szCs w:val="28"/>
          <w:lang w:eastAsia="en-US"/>
        </w:rPr>
        <w:t>Муниципальное образование Климковское сельское поселение</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r w:rsidR="008243E4" w:rsidRPr="00B93BB5">
              <w:rPr>
                <w:sz w:val="22"/>
                <w:lang w:val="ru-RU"/>
              </w:rPr>
              <w:t>пункта переч</w:t>
            </w:r>
            <w:r w:rsidR="001C65C2">
              <w:rPr>
                <w:sz w:val="22"/>
                <w:lang w:val="ru-RU"/>
              </w:rPr>
              <w:t>-</w:t>
            </w:r>
            <w:r w:rsidR="008243E4" w:rsidRPr="00B93BB5">
              <w:rPr>
                <w:sz w:val="22"/>
                <w:lang w:val="ru-RU"/>
              </w:rPr>
              <w:t>ня 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 по реа</w:t>
            </w:r>
            <w:r w:rsidRPr="00B93BB5">
              <w:rPr>
                <w:sz w:val="22"/>
                <w:lang w:val="ru-RU"/>
              </w:rPr>
              <w:t>ли</w:t>
            </w:r>
            <w:r w:rsidR="001C65C2">
              <w:rPr>
                <w:sz w:val="22"/>
                <w:lang w:val="ru-RU"/>
              </w:rPr>
              <w:t>-</w:t>
            </w:r>
            <w:r w:rsidR="008243E4" w:rsidRPr="00B93BB5">
              <w:rPr>
                <w:sz w:val="22"/>
                <w:lang w:val="ru-RU"/>
              </w:rPr>
              <w:t>зации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C61019"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C61019"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w:t>
            </w:r>
            <w:r w:rsidRPr="00A61BB5">
              <w:rPr>
                <w:rFonts w:ascii="Times New Roman" w:hAnsi="Times New Roman" w:cs="Times New Roman"/>
                <w:sz w:val="24"/>
                <w:szCs w:val="24"/>
              </w:rPr>
              <w:lastRenderedPageBreak/>
              <w:t xml:space="preserve">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EA5D65" w:rsidRPr="00EA5D65" w:rsidRDefault="00EA5D65" w:rsidP="00EA5D65">
            <w:pPr>
              <w:tabs>
                <w:tab w:val="left" w:pos="2571"/>
              </w:tabs>
              <w:spacing w:after="0" w:line="240" w:lineRule="auto"/>
              <w:ind w:left="0" w:firstLine="0"/>
              <w:rPr>
                <w:sz w:val="24"/>
                <w:szCs w:val="24"/>
                <w:lang w:val="ru-RU"/>
              </w:rPr>
            </w:pPr>
            <w:r w:rsidRPr="00EA5D65">
              <w:rPr>
                <w:sz w:val="24"/>
                <w:szCs w:val="24"/>
                <w:lang w:val="ru-RU"/>
              </w:rPr>
              <w:lastRenderedPageBreak/>
              <w:t>количество администраций муниципальных образований (администрация района, администрации городских и сельских поселений) составляет 1;</w:t>
            </w:r>
          </w:p>
          <w:p w:rsidR="00EA5D65" w:rsidRPr="00EA5D65" w:rsidRDefault="00EA5D65" w:rsidP="00EA5D65">
            <w:pPr>
              <w:tabs>
                <w:tab w:val="left" w:pos="2571"/>
              </w:tabs>
              <w:spacing w:after="0" w:line="240" w:lineRule="auto"/>
              <w:ind w:left="0" w:firstLine="0"/>
              <w:rPr>
                <w:sz w:val="24"/>
                <w:szCs w:val="24"/>
                <w:lang w:val="ru-RU"/>
              </w:rPr>
            </w:pPr>
            <w:r w:rsidRPr="00EA5D65">
              <w:rPr>
                <w:sz w:val="24"/>
                <w:szCs w:val="24"/>
                <w:lang w:val="ru-RU"/>
              </w:rPr>
              <w:t xml:space="preserve">план мероприятий по противодействию коррупции утвержден правовым актом Постановлением в администрации Климковского сельского </w:t>
            </w:r>
            <w:r w:rsidRPr="00EA5D65">
              <w:rPr>
                <w:sz w:val="24"/>
                <w:szCs w:val="24"/>
                <w:lang w:val="ru-RU"/>
              </w:rPr>
              <w:lastRenderedPageBreak/>
              <w:t>поселения от 25.01.2021 № 1-П «Об утверждении Плана «Противодействие коррупции в администрации Климковского сельского поселения» на 2021-2023 годы».</w:t>
            </w:r>
          </w:p>
          <w:p w:rsidR="00EA5D65" w:rsidRPr="00EA5D65" w:rsidRDefault="00EA5D65" w:rsidP="00EA5D65">
            <w:pPr>
              <w:tabs>
                <w:tab w:val="left" w:pos="2571"/>
              </w:tabs>
              <w:spacing w:after="0" w:line="240" w:lineRule="auto"/>
              <w:ind w:left="0" w:firstLine="0"/>
              <w:rPr>
                <w:sz w:val="24"/>
                <w:szCs w:val="24"/>
                <w:lang w:val="ru-RU"/>
              </w:rPr>
            </w:pPr>
            <w:r w:rsidRPr="00EA5D65">
              <w:rPr>
                <w:sz w:val="24"/>
                <w:szCs w:val="24"/>
                <w:lang w:val="ru-RU"/>
              </w:rPr>
              <w:t xml:space="preserve">Изменения в план мероприятий по противодействию коррупции внесены правовым актом: </w:t>
            </w:r>
          </w:p>
          <w:p w:rsidR="00EA5D65" w:rsidRPr="00EA5D65" w:rsidRDefault="00EA5D65" w:rsidP="00EA5D65">
            <w:pPr>
              <w:tabs>
                <w:tab w:val="left" w:pos="2571"/>
              </w:tabs>
              <w:spacing w:after="0" w:line="240" w:lineRule="auto"/>
              <w:ind w:left="0" w:firstLine="0"/>
              <w:rPr>
                <w:sz w:val="24"/>
                <w:szCs w:val="24"/>
                <w:lang w:val="ru-RU"/>
              </w:rPr>
            </w:pPr>
            <w:r w:rsidRPr="00EA5D65">
              <w:rPr>
                <w:sz w:val="24"/>
                <w:szCs w:val="24"/>
                <w:lang w:val="ru-RU"/>
              </w:rPr>
              <w:t xml:space="preserve">      Постановлением администрации Климковского сельского поселения от 13.09.2021 № 36-П «О внесении изменений в постановление администрации Климковского сельского поселения от 25.01.2021 № 1-П»;</w:t>
            </w:r>
          </w:p>
          <w:p w:rsidR="00EA5D65" w:rsidRPr="00EA5D65" w:rsidRDefault="00EA5D65" w:rsidP="00EA5D65">
            <w:pPr>
              <w:tabs>
                <w:tab w:val="left" w:pos="2571"/>
              </w:tabs>
              <w:spacing w:after="0" w:line="240" w:lineRule="auto"/>
              <w:ind w:left="0" w:firstLine="0"/>
              <w:rPr>
                <w:sz w:val="24"/>
                <w:szCs w:val="24"/>
                <w:lang w:val="ru-RU"/>
              </w:rPr>
            </w:pPr>
            <w:r w:rsidRPr="00EA5D65">
              <w:rPr>
                <w:sz w:val="24"/>
                <w:szCs w:val="24"/>
                <w:lang w:val="ru-RU"/>
              </w:rPr>
              <w:t xml:space="preserve">       Постановлением администрации Климковского сельского поселения от 10.08.2023 № 45-П «О внесении изменений в постановление администрации Климковского сельского поселения от 25.01.2021 № 1-П»;</w:t>
            </w:r>
          </w:p>
          <w:p w:rsidR="00EA5D65" w:rsidRPr="00CA0D53" w:rsidRDefault="00EA5D65" w:rsidP="00EA5D65">
            <w:pPr>
              <w:tabs>
                <w:tab w:val="left" w:pos="2571"/>
              </w:tabs>
              <w:spacing w:after="0" w:line="240" w:lineRule="auto"/>
              <w:ind w:left="0" w:firstLine="0"/>
              <w:rPr>
                <w:sz w:val="24"/>
                <w:szCs w:val="24"/>
                <w:lang w:val="ru-RU"/>
              </w:rPr>
            </w:pPr>
            <w:r w:rsidRPr="00EA5D65">
              <w:rPr>
                <w:sz w:val="24"/>
                <w:szCs w:val="24"/>
                <w:lang w:val="ru-RU"/>
              </w:rPr>
              <w:t>Постановлением администрации Климковского сельского поселения от 27.12.2023 № 82-П «О внесении изменений в постановление администрации Климковского сельского поселения от 25.01.2021 № 1-П».</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C61019"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CA0D53" w:rsidRPr="00D9551E" w:rsidRDefault="00CA0D53" w:rsidP="00CA0D53">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w:t>
            </w:r>
            <w:r w:rsidR="00EA5D65">
              <w:rPr>
                <w:sz w:val="24"/>
                <w:szCs w:val="24"/>
                <w:lang w:val="ru-RU"/>
              </w:rPr>
              <w:t>ных образований</w:t>
            </w:r>
            <w:r w:rsidRPr="00D9551E">
              <w:rPr>
                <w:sz w:val="24"/>
                <w:szCs w:val="24"/>
                <w:lang w:val="ru-RU"/>
              </w:rPr>
              <w:t xml:space="preserve"> сель</w:t>
            </w:r>
            <w:r w:rsidR="00EA5D65">
              <w:rPr>
                <w:sz w:val="24"/>
                <w:szCs w:val="24"/>
                <w:lang w:val="ru-RU"/>
              </w:rPr>
              <w:t>ских поселений) составляет 1</w:t>
            </w:r>
            <w:r w:rsidRPr="00D9551E">
              <w:rPr>
                <w:sz w:val="24"/>
                <w:szCs w:val="24"/>
                <w:lang w:val="ru-RU"/>
              </w:rPr>
              <w:t>;</w:t>
            </w:r>
          </w:p>
          <w:p w:rsidR="00EA5D65" w:rsidRPr="00EA5D65" w:rsidRDefault="00EA5D65" w:rsidP="00EA5D65">
            <w:pPr>
              <w:pStyle w:val="ConsPlusNormal"/>
              <w:rPr>
                <w:rFonts w:ascii="Times New Roman" w:hAnsi="Times New Roman" w:cs="Times New Roman"/>
                <w:color w:val="000000"/>
                <w:sz w:val="24"/>
                <w:szCs w:val="24"/>
                <w:lang w:eastAsia="en-US"/>
              </w:rPr>
            </w:pPr>
            <w:r w:rsidRPr="00EA5D65">
              <w:rPr>
                <w:rFonts w:ascii="Times New Roman" w:hAnsi="Times New Roman" w:cs="Times New Roman"/>
                <w:color w:val="000000"/>
                <w:sz w:val="24"/>
                <w:szCs w:val="24"/>
                <w:lang w:eastAsia="en-US"/>
              </w:rPr>
              <w:t>количество лиц, ответственных за организацию работы по противо-действию коррупции, составляет 1 человека:</w:t>
            </w:r>
          </w:p>
          <w:p w:rsidR="001C65C2" w:rsidRPr="003D7535" w:rsidRDefault="00EA5D65" w:rsidP="00EA5D65">
            <w:pPr>
              <w:pStyle w:val="ConsPlusNormal"/>
              <w:jc w:val="both"/>
              <w:rPr>
                <w:rFonts w:ascii="Times New Roman" w:hAnsi="Times New Roman" w:cs="Times New Roman"/>
                <w:i/>
                <w:color w:val="000000"/>
                <w:sz w:val="24"/>
                <w:szCs w:val="24"/>
                <w:lang w:eastAsia="en-US"/>
              </w:rPr>
            </w:pPr>
            <w:r w:rsidRPr="00EA5D65">
              <w:rPr>
                <w:rFonts w:ascii="Times New Roman" w:hAnsi="Times New Roman" w:cs="Times New Roman"/>
                <w:color w:val="000000"/>
                <w:sz w:val="24"/>
                <w:szCs w:val="24"/>
                <w:lang w:eastAsia="en-US"/>
              </w:rPr>
              <w:t>1) Шаргунов Александр Аркадьевич, глава Климковского сельского поселения;</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C61019"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1C65C2" w:rsidRPr="00304BE8" w:rsidRDefault="001C65C2" w:rsidP="001C65C2">
            <w:pPr>
              <w:tabs>
                <w:tab w:val="left" w:pos="2571"/>
              </w:tabs>
              <w:spacing w:after="0" w:line="240" w:lineRule="auto"/>
              <w:ind w:left="0" w:firstLine="0"/>
              <w:rPr>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sidR="00304BE8">
              <w:rPr>
                <w:sz w:val="24"/>
                <w:szCs w:val="24"/>
                <w:lang w:val="ru-RU"/>
              </w:rPr>
              <w:t xml:space="preserve"> в отчетном периоде </w:t>
            </w:r>
            <w:r w:rsidR="00304BE8" w:rsidRPr="00304BE8">
              <w:rPr>
                <w:sz w:val="24"/>
                <w:szCs w:val="24"/>
                <w:lang w:val="ru-RU"/>
              </w:rPr>
              <w:t>не проведен</w:t>
            </w:r>
            <w:r w:rsidRPr="00304BE8">
              <w:rPr>
                <w:sz w:val="24"/>
                <w:szCs w:val="24"/>
                <w:lang w:val="ru-RU"/>
              </w:rPr>
              <w:t>.</w:t>
            </w:r>
          </w:p>
          <w:p w:rsidR="0065130C" w:rsidRPr="001C65C2" w:rsidRDefault="0065130C" w:rsidP="00184EC8">
            <w:pPr>
              <w:tabs>
                <w:tab w:val="left" w:pos="2571"/>
              </w:tabs>
              <w:spacing w:after="0" w:line="240" w:lineRule="auto"/>
              <w:ind w:left="0" w:firstLine="0"/>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C61019" w:rsidTr="00E75A3D">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w:t>
            </w:r>
            <w:r w:rsidRPr="00A61BB5">
              <w:rPr>
                <w:rFonts w:ascii="Times New Roman" w:hAnsi="Times New Roman" w:cs="Times New Roman"/>
                <w:sz w:val="24"/>
                <w:szCs w:val="24"/>
              </w:rPr>
              <w:lastRenderedPageBreak/>
              <w:t>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047CA9" w:rsidRPr="00047CA9" w:rsidRDefault="00047CA9" w:rsidP="00047CA9">
            <w:pPr>
              <w:tabs>
                <w:tab w:val="left" w:pos="2571"/>
              </w:tabs>
              <w:spacing w:after="0" w:line="240" w:lineRule="auto"/>
              <w:ind w:left="0" w:firstLine="0"/>
              <w:rPr>
                <w:color w:val="auto"/>
                <w:sz w:val="24"/>
                <w:szCs w:val="24"/>
                <w:lang w:val="ru-RU" w:eastAsia="ru-RU"/>
              </w:rPr>
            </w:pPr>
            <w:r w:rsidRPr="00047CA9">
              <w:rPr>
                <w:color w:val="auto"/>
                <w:sz w:val="24"/>
                <w:szCs w:val="24"/>
                <w:lang w:val="ru-RU" w:eastAsia="ru-RU"/>
              </w:rPr>
              <w:lastRenderedPageBreak/>
              <w:t>в отчетном периоде анализ исполнения муниципальными учреждени-ями требований законодательства о противодействии коррупции про-водился.</w:t>
            </w:r>
          </w:p>
          <w:p w:rsidR="00AA40A2" w:rsidRPr="00047CA9" w:rsidRDefault="00047CA9" w:rsidP="00047CA9">
            <w:pPr>
              <w:tabs>
                <w:tab w:val="left" w:pos="2571"/>
              </w:tabs>
              <w:spacing w:after="0" w:line="240" w:lineRule="auto"/>
              <w:ind w:left="0" w:firstLine="0"/>
              <w:rPr>
                <w:color w:val="auto"/>
                <w:sz w:val="24"/>
                <w:szCs w:val="24"/>
                <w:lang w:val="ru-RU" w:eastAsia="ru-RU"/>
              </w:rPr>
            </w:pPr>
            <w:r w:rsidRPr="00047CA9">
              <w:rPr>
                <w:color w:val="auto"/>
                <w:sz w:val="24"/>
                <w:szCs w:val="24"/>
                <w:lang w:val="ru-RU" w:eastAsia="ru-RU"/>
              </w:rPr>
              <w:t xml:space="preserve">В администрации Климковского сельского поселения разработаны  документы, предусмотренные статьей 13.3 Федерального закона от 25.12.2008 № 273-ФЗ «О противодействии коррупции» (приказ о </w:t>
            </w:r>
            <w:r w:rsidRPr="00047CA9">
              <w:rPr>
                <w:color w:val="auto"/>
                <w:sz w:val="24"/>
                <w:szCs w:val="24"/>
                <w:lang w:val="ru-RU" w:eastAsia="ru-RU"/>
              </w:rPr>
              <w:lastRenderedPageBreak/>
              <w:t>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муниципальных служащих и урегулированию конфликта интересов.</w:t>
            </w:r>
          </w:p>
          <w:p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C61019"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C61019"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047CA9" w:rsidRDefault="00047CA9" w:rsidP="00D73765">
            <w:pPr>
              <w:tabs>
                <w:tab w:val="left" w:pos="2571"/>
              </w:tabs>
              <w:spacing w:after="0" w:line="240" w:lineRule="auto"/>
              <w:ind w:left="0" w:firstLine="0"/>
              <w:rPr>
                <w:sz w:val="24"/>
                <w:szCs w:val="24"/>
                <w:lang w:val="ru-RU"/>
              </w:rPr>
            </w:pPr>
            <w:r w:rsidRPr="00047CA9">
              <w:rPr>
                <w:sz w:val="24"/>
                <w:szCs w:val="24"/>
                <w:lang w:val="ru-RU"/>
              </w:rPr>
              <w:t>уведомлений о возникновении личной заинтересованности при ис-полнении должностных обязанностей в 2024 году не поступало</w:t>
            </w:r>
            <w:r>
              <w:rPr>
                <w:sz w:val="24"/>
                <w:szCs w:val="24"/>
                <w:lang w:val="ru-RU"/>
              </w:rPr>
              <w:t>.</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A5D65"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w:t>
            </w:r>
            <w:r w:rsidRPr="00A61BB5">
              <w:rPr>
                <w:rFonts w:ascii="Times New Roman" w:hAnsi="Times New Roman" w:cs="Times New Roman"/>
                <w:sz w:val="24"/>
                <w:szCs w:val="24"/>
              </w:rPr>
              <w:lastRenderedPageBreak/>
              <w:t xml:space="preserve">нию конфликта интересов представителей институтов гражданского общества в соответствии с </w:t>
            </w:r>
            <w:hyperlink r:id="rId8">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047CA9" w:rsidRPr="00047CA9" w:rsidRDefault="00047CA9" w:rsidP="0065050F">
            <w:pPr>
              <w:tabs>
                <w:tab w:val="left" w:pos="2571"/>
              </w:tabs>
              <w:spacing w:after="0" w:line="240" w:lineRule="auto"/>
              <w:ind w:left="0" w:firstLine="0"/>
              <w:rPr>
                <w:color w:val="auto"/>
                <w:sz w:val="24"/>
                <w:szCs w:val="24"/>
                <w:lang w:val="ru-RU" w:eastAsia="ru-RU"/>
              </w:rPr>
            </w:pPr>
            <w:r w:rsidRPr="00047CA9">
              <w:rPr>
                <w:color w:val="auto"/>
                <w:sz w:val="24"/>
                <w:szCs w:val="24"/>
                <w:lang w:val="ru-RU" w:eastAsia="ru-RU"/>
              </w:rPr>
              <w:lastRenderedPageBreak/>
              <w:t>Не реализовано.</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A5D65" w:rsidTr="00C838F3">
        <w:trPr>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73765" w:rsidRPr="00042976" w:rsidRDefault="0065050F" w:rsidP="00047CA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 </w:t>
            </w:r>
            <w:r w:rsidR="00047CA9" w:rsidRPr="00047CA9">
              <w:rPr>
                <w:rFonts w:ascii="Times New Roman" w:hAnsi="Times New Roman" w:cs="Times New Roman"/>
                <w:sz w:val="24"/>
                <w:szCs w:val="24"/>
              </w:rPr>
              <w:t>Не реализовано</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C61019"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w:t>
            </w:r>
            <w:r w:rsidRPr="00A61BB5">
              <w:rPr>
                <w:rFonts w:ascii="Times New Roman" w:hAnsi="Times New Roman" w:cs="Times New Roman"/>
                <w:sz w:val="24"/>
                <w:szCs w:val="24"/>
              </w:rPr>
              <w:lastRenderedPageBreak/>
              <w:t>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047CA9"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w:t>
            </w:r>
            <w:r w:rsidR="00047CA9">
              <w:rPr>
                <w:color w:val="auto"/>
                <w:sz w:val="24"/>
                <w:szCs w:val="24"/>
                <w:lang w:val="ru-RU" w:eastAsia="ru-RU"/>
              </w:rPr>
              <w:t>аний сельских поселений составляет 1,</w:t>
            </w:r>
            <w:r w:rsidR="00047CA9" w:rsidRPr="00047CA9">
              <w:rPr>
                <w:lang w:val="ru-RU"/>
              </w:rPr>
              <w:t xml:space="preserve"> </w:t>
            </w:r>
            <w:r w:rsidR="00047CA9" w:rsidRPr="00047CA9">
              <w:rPr>
                <w:color w:val="auto"/>
                <w:sz w:val="24"/>
                <w:szCs w:val="24"/>
                <w:lang w:val="ru-RU" w:eastAsia="ru-RU"/>
              </w:rPr>
              <w:t xml:space="preserve">оценка коррупционных рисков в отчетном периоде не проводилась.  </w:t>
            </w:r>
            <w:r w:rsidR="00047CA9">
              <w:rPr>
                <w:color w:val="auto"/>
                <w:sz w:val="24"/>
                <w:szCs w:val="24"/>
                <w:lang w:val="ru-RU" w:eastAsia="ru-RU"/>
              </w:rPr>
              <w:t xml:space="preserve"> </w:t>
            </w:r>
          </w:p>
          <w:p w:rsidR="007C4914" w:rsidRPr="00042976" w:rsidRDefault="007C4914" w:rsidP="00042976">
            <w:pPr>
              <w:tabs>
                <w:tab w:val="left" w:pos="2571"/>
              </w:tabs>
              <w:spacing w:after="0" w:line="240" w:lineRule="auto"/>
              <w:ind w:left="0" w:firstLine="0"/>
              <w:rPr>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C61019"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lastRenderedPageBreak/>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сведения о доходах,</w:t>
            </w:r>
            <w:r w:rsidR="002F7537">
              <w:rPr>
                <w:sz w:val="24"/>
                <w:szCs w:val="24"/>
                <w:lang w:val="ru-RU"/>
              </w:rPr>
              <w:t xml:space="preserve"> составляет 0</w:t>
            </w:r>
            <w:r w:rsidRPr="009C009A">
              <w:rPr>
                <w:sz w:val="24"/>
                <w:szCs w:val="24"/>
                <w:lang w:val="ru-RU"/>
              </w:rPr>
              <w:t xml:space="preserve"> чел., из них сп</w:t>
            </w:r>
            <w:r w:rsidR="002F7537">
              <w:rPr>
                <w:sz w:val="24"/>
                <w:szCs w:val="24"/>
                <w:lang w:val="ru-RU"/>
              </w:rPr>
              <w:t>равки о доходах представили 0</w:t>
            </w:r>
            <w:r w:rsidRPr="009C009A">
              <w:rPr>
                <w:sz w:val="24"/>
                <w:szCs w:val="24"/>
                <w:lang w:val="ru-RU"/>
              </w:rPr>
              <w:t xml:space="preserve"> муниципальн</w:t>
            </w:r>
            <w:r w:rsidR="002F7537">
              <w:rPr>
                <w:sz w:val="24"/>
                <w:szCs w:val="24"/>
                <w:lang w:val="ru-RU"/>
              </w:rPr>
              <w:t>ых служащих, что составляет 100</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CA0D53" w:rsidRPr="00CA0D53" w:rsidRDefault="00CA0D53" w:rsidP="002F7537">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C61019"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2F7537" w:rsidRPr="002F7537" w:rsidRDefault="002F7537" w:rsidP="002F7537">
            <w:pPr>
              <w:tabs>
                <w:tab w:val="left" w:pos="2571"/>
              </w:tabs>
              <w:spacing w:after="0" w:line="240" w:lineRule="auto"/>
              <w:ind w:left="0" w:firstLine="0"/>
              <w:rPr>
                <w:sz w:val="24"/>
                <w:szCs w:val="24"/>
                <w:lang w:val="ru-RU"/>
              </w:rPr>
            </w:pPr>
            <w:r w:rsidRPr="002F7537">
              <w:rPr>
                <w:sz w:val="24"/>
                <w:szCs w:val="24"/>
                <w:lang w:val="ru-RU"/>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Default="002F7537" w:rsidP="002F7537">
            <w:pPr>
              <w:tabs>
                <w:tab w:val="left" w:pos="2571"/>
              </w:tabs>
              <w:spacing w:after="0" w:line="240" w:lineRule="auto"/>
              <w:ind w:left="0" w:firstLine="0"/>
              <w:rPr>
                <w:sz w:val="24"/>
                <w:szCs w:val="24"/>
                <w:lang w:val="ru-RU"/>
              </w:rPr>
            </w:pPr>
            <w:r w:rsidRPr="002F7537">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r w:rsidR="00F303BF">
              <w:rPr>
                <w:sz w:val="24"/>
                <w:szCs w:val="24"/>
                <w:lang w:val="ru-RU"/>
              </w:rPr>
              <w:t xml:space="preserve"> </w:t>
            </w:r>
          </w:p>
          <w:p w:rsidR="00B05912" w:rsidRPr="00F303BF" w:rsidRDefault="00B05912" w:rsidP="002F7537">
            <w:pPr>
              <w:tabs>
                <w:tab w:val="left" w:pos="2571"/>
              </w:tabs>
              <w:spacing w:after="0" w:line="240" w:lineRule="auto"/>
              <w:ind w:left="0" w:firstLine="0"/>
              <w:rPr>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C61019"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w:t>
            </w:r>
            <w:r w:rsidRPr="00A61BB5">
              <w:rPr>
                <w:rFonts w:ascii="Times New Roman" w:hAnsi="Times New Roman" w:cs="Times New Roman"/>
                <w:sz w:val="24"/>
                <w:szCs w:val="24"/>
              </w:rPr>
              <w:lastRenderedPageBreak/>
              <w:t>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2F7537" w:rsidRDefault="002F7537" w:rsidP="00831FDB">
            <w:pPr>
              <w:tabs>
                <w:tab w:val="left" w:pos="2571"/>
              </w:tabs>
              <w:spacing w:after="0" w:line="240" w:lineRule="auto"/>
              <w:ind w:left="0" w:firstLine="0"/>
              <w:rPr>
                <w:sz w:val="24"/>
                <w:szCs w:val="24"/>
                <w:lang w:val="ru-RU"/>
              </w:rPr>
            </w:pPr>
            <w:r>
              <w:rPr>
                <w:sz w:val="24"/>
                <w:szCs w:val="24"/>
                <w:lang w:val="ru-RU"/>
              </w:rPr>
              <w:lastRenderedPageBreak/>
              <w:t>анализ</w:t>
            </w:r>
            <w:r w:rsidRPr="002F7537">
              <w:rPr>
                <w:sz w:val="24"/>
                <w:szCs w:val="24"/>
                <w:lang w:val="ru-RU"/>
              </w:rPr>
              <w:t xml:space="preserve"> сведений о доходах, расхо-дах, об имуществе и обязател</w:t>
            </w:r>
            <w:r>
              <w:rPr>
                <w:sz w:val="24"/>
                <w:szCs w:val="24"/>
                <w:lang w:val="ru-RU"/>
              </w:rPr>
              <w:t xml:space="preserve">ьствах </w:t>
            </w:r>
            <w:r>
              <w:rPr>
                <w:sz w:val="24"/>
                <w:szCs w:val="24"/>
                <w:lang w:val="ru-RU"/>
              </w:rPr>
              <w:lastRenderedPageBreak/>
              <w:t>имущественного характера не проводиться.</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EA5D65"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2F7537" w:rsidRDefault="002F7537" w:rsidP="00F44FBC">
            <w:pPr>
              <w:tabs>
                <w:tab w:val="left" w:pos="2571"/>
              </w:tabs>
              <w:spacing w:after="0" w:line="240" w:lineRule="auto"/>
              <w:ind w:left="0" w:firstLine="0"/>
              <w:rPr>
                <w:sz w:val="24"/>
                <w:szCs w:val="24"/>
                <w:lang w:val="ru-RU"/>
              </w:rPr>
            </w:pPr>
            <w:r>
              <w:rPr>
                <w:sz w:val="24"/>
                <w:szCs w:val="24"/>
                <w:lang w:val="ru-RU"/>
              </w:rPr>
              <w:t>Не реализуется.</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C61019"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w:t>
            </w:r>
            <w:r w:rsidRPr="00A61BB5">
              <w:rPr>
                <w:rFonts w:ascii="Times New Roman" w:hAnsi="Times New Roman" w:cs="Times New Roman"/>
                <w:sz w:val="24"/>
                <w:szCs w:val="24"/>
              </w:rPr>
              <w:lastRenderedPageBreak/>
              <w:t>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Pr>
                <w:rFonts w:ascii="Times New Roman" w:hAnsi="Times New Roman" w:cs="Times New Roman"/>
                <w:sz w:val="24"/>
                <w:szCs w:val="24"/>
              </w:rPr>
              <w:t xml:space="preserve"> </w:t>
            </w:r>
            <w:r w:rsidR="002F7537">
              <w:rPr>
                <w:rFonts w:ascii="Times New Roman" w:hAnsi="Times New Roman" w:cs="Times New Roman"/>
                <w:i/>
                <w:sz w:val="24"/>
                <w:szCs w:val="24"/>
              </w:rPr>
              <w:t>проведен</w:t>
            </w:r>
            <w:r>
              <w:rPr>
                <w:rFonts w:ascii="Times New Roman" w:hAnsi="Times New Roman" w:cs="Times New Roman"/>
                <w:sz w:val="24"/>
                <w:szCs w:val="24"/>
              </w:rPr>
              <w:t>;</w:t>
            </w:r>
          </w:p>
          <w:p w:rsidR="002F7537" w:rsidRPr="002F7537" w:rsidRDefault="002F7537" w:rsidP="002F7537">
            <w:pPr>
              <w:pStyle w:val="ConsPlusNormal"/>
              <w:rPr>
                <w:rFonts w:ascii="Times New Roman" w:hAnsi="Times New Roman" w:cs="Times New Roman"/>
                <w:sz w:val="24"/>
                <w:szCs w:val="24"/>
              </w:rPr>
            </w:pPr>
            <w:r w:rsidRPr="002F7537">
              <w:rPr>
                <w:rFonts w:ascii="Times New Roman" w:hAnsi="Times New Roman" w:cs="Times New Roman"/>
                <w:sz w:val="24"/>
                <w:szCs w:val="24"/>
              </w:rPr>
              <w:t>в отчетном периоде поступило:</w:t>
            </w:r>
          </w:p>
          <w:p w:rsidR="00E76A78" w:rsidRDefault="002F7537" w:rsidP="002F7537">
            <w:pPr>
              <w:pStyle w:val="ConsPlusNormal"/>
              <w:rPr>
                <w:rFonts w:ascii="Times New Roman" w:hAnsi="Times New Roman" w:cs="Times New Roman"/>
                <w:sz w:val="24"/>
                <w:szCs w:val="24"/>
              </w:rPr>
            </w:pPr>
            <w:r w:rsidRPr="002F7537">
              <w:rPr>
                <w:rFonts w:ascii="Times New Roman" w:hAnsi="Times New Roman" w:cs="Times New Roman"/>
                <w:sz w:val="24"/>
                <w:szCs w:val="24"/>
              </w:rPr>
              <w:t xml:space="preserve">одно уведомление об </w:t>
            </w:r>
            <w:r>
              <w:rPr>
                <w:rFonts w:ascii="Times New Roman" w:hAnsi="Times New Roman" w:cs="Times New Roman"/>
                <w:sz w:val="24"/>
                <w:szCs w:val="24"/>
              </w:rPr>
              <w:t>иной оплачиваемой работе</w:t>
            </w:r>
            <w:r w:rsidRPr="002F7537">
              <w:rPr>
                <w:rFonts w:ascii="Times New Roman" w:hAnsi="Times New Roman" w:cs="Times New Roman"/>
                <w:sz w:val="24"/>
                <w:szCs w:val="24"/>
              </w:rPr>
              <w:t xml:space="preserve"> своевремен-но представлено одно уведомление.</w:t>
            </w:r>
            <w:r>
              <w:t xml:space="preserve"> </w:t>
            </w:r>
          </w:p>
          <w:p w:rsidR="003C55F6" w:rsidRDefault="003C55F6" w:rsidP="004648ED">
            <w:pPr>
              <w:pStyle w:val="ConsPlusNormal"/>
              <w:jc w:val="both"/>
              <w:rPr>
                <w:rFonts w:ascii="Times New Roman" w:hAnsi="Times New Roman" w:cs="Times New Roman"/>
                <w:sz w:val="24"/>
                <w:szCs w:val="24"/>
              </w:rPr>
            </w:pPr>
          </w:p>
          <w:p w:rsidR="003C55F6" w:rsidRPr="00B32945" w:rsidRDefault="003C55F6" w:rsidP="004648ED">
            <w:pPr>
              <w:pStyle w:val="ConsPlusNormal"/>
              <w:jc w:val="both"/>
              <w:rPr>
                <w:rFonts w:ascii="Times New Roman" w:hAnsi="Times New Roman" w:cs="Times New Roman"/>
                <w:sz w:val="24"/>
                <w:szCs w:val="24"/>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EA5D65"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648ED" w:rsidRDefault="000E6D3A" w:rsidP="004648ED">
            <w:pPr>
              <w:autoSpaceDE w:val="0"/>
              <w:autoSpaceDN w:val="0"/>
              <w:adjustRightInd w:val="0"/>
              <w:spacing w:after="0" w:line="240" w:lineRule="auto"/>
              <w:ind w:left="0" w:firstLine="0"/>
              <w:rPr>
                <w:rFonts w:eastAsiaTheme="minorHAnsi"/>
                <w:color w:val="auto"/>
                <w:sz w:val="24"/>
                <w:szCs w:val="24"/>
                <w:lang w:val="ru-RU"/>
              </w:rPr>
            </w:pPr>
            <w:r w:rsidRPr="000E6D3A">
              <w:rPr>
                <w:rFonts w:eastAsiaTheme="minorHAnsi"/>
                <w:color w:val="auto"/>
                <w:sz w:val="24"/>
                <w:szCs w:val="24"/>
                <w:lang w:val="ru-RU"/>
              </w:rPr>
              <w:t>мероприятие не реализовано</w:t>
            </w:r>
          </w:p>
          <w:p w:rsidR="00E76A78" w:rsidRDefault="00E76A78" w:rsidP="000E6D3A">
            <w:pPr>
              <w:ind w:left="0" w:firstLine="0"/>
              <w:rPr>
                <w:lang w:val="ru-RU"/>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C61019"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w:t>
            </w:r>
            <w:r w:rsidRPr="00A61BB5">
              <w:rPr>
                <w:rFonts w:ascii="Times New Roman" w:hAnsi="Times New Roman" w:cs="Times New Roman"/>
                <w:sz w:val="24"/>
                <w:szCs w:val="24"/>
              </w:rPr>
              <w:lastRenderedPageBreak/>
              <w:t>интересов</w:t>
            </w:r>
          </w:p>
        </w:tc>
        <w:tc>
          <w:tcPr>
            <w:tcW w:w="7513" w:type="dxa"/>
            <w:gridSpan w:val="6"/>
            <w:tcBorders>
              <w:bottom w:val="single" w:sz="4" w:space="0" w:color="auto"/>
            </w:tcBorders>
          </w:tcPr>
          <w:p w:rsidR="000E6D3A" w:rsidRPr="00796034" w:rsidRDefault="000E6D3A" w:rsidP="000E6D3A">
            <w:pPr>
              <w:tabs>
                <w:tab w:val="left" w:pos="2571"/>
              </w:tabs>
              <w:spacing w:after="0" w:line="240" w:lineRule="auto"/>
              <w:ind w:left="0" w:firstLine="0"/>
              <w:rPr>
                <w:sz w:val="24"/>
                <w:szCs w:val="24"/>
                <w:lang w:val="ru-RU"/>
              </w:rPr>
            </w:pPr>
            <w:r w:rsidRPr="000E6D3A">
              <w:rPr>
                <w:sz w:val="24"/>
                <w:szCs w:val="24"/>
                <w:lang w:val="ru-RU"/>
              </w:rPr>
              <w:lastRenderedPageBreak/>
              <w:t xml:space="preserve">уведомлений о фактах обращений в целях склонения к совершению коррупционных правонарушений не поступало.                            </w:t>
            </w:r>
          </w:p>
          <w:p w:rsidR="00967E7E" w:rsidRPr="00405F28" w:rsidRDefault="00967E7E"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C61019"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0E6D3A" w:rsidRDefault="000E6D3A" w:rsidP="005D071E">
            <w:pPr>
              <w:pStyle w:val="ConsPlusNormal"/>
              <w:jc w:val="both"/>
              <w:rPr>
                <w:rFonts w:ascii="Times New Roman" w:hAnsi="Times New Roman" w:cs="Times New Roman"/>
                <w:color w:val="000000" w:themeColor="text1"/>
                <w:sz w:val="24"/>
                <w:szCs w:val="24"/>
                <w:lang w:eastAsia="ar-SA"/>
              </w:rPr>
            </w:pPr>
            <w:r w:rsidRPr="000E6D3A">
              <w:rPr>
                <w:rFonts w:ascii="Times New Roman" w:hAnsi="Times New Roman" w:cs="Times New Roman"/>
                <w:color w:val="000000" w:themeColor="text1"/>
                <w:sz w:val="24"/>
                <w:szCs w:val="24"/>
                <w:lang w:eastAsia="ar-SA"/>
              </w:rPr>
              <w:t>в отчетном периоде 2024 муниципальных служащих администрации Климковского сельского поселения Белохолуницкого района Киров-ской области привлечённых нет.</w:t>
            </w:r>
          </w:p>
          <w:p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C61019"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DD04DC" w:rsidRPr="00655DDC" w:rsidRDefault="000E6D3A" w:rsidP="005472BA">
            <w:pPr>
              <w:pStyle w:val="ConsPlusNormal"/>
              <w:jc w:val="both"/>
              <w:rPr>
                <w:rFonts w:ascii="Times New Roman" w:hAnsi="Times New Roman" w:cs="Times New Roman"/>
                <w:color w:val="000000" w:themeColor="text1"/>
                <w:sz w:val="24"/>
                <w:szCs w:val="24"/>
                <w:lang w:eastAsia="ar-SA"/>
              </w:rPr>
            </w:pPr>
            <w:r w:rsidRPr="000E6D3A">
              <w:rPr>
                <w:rFonts w:ascii="Times New Roman" w:hAnsi="Times New Roman" w:cs="Times New Roman"/>
                <w:color w:val="000000" w:themeColor="text1"/>
                <w:sz w:val="24"/>
                <w:szCs w:val="24"/>
                <w:lang w:eastAsia="ar-SA"/>
              </w:rPr>
              <w:t>уведомлений о получении подарков, лицами, замещающими муници-пальные должности администрации Климковского сельского поселе-ния Белохолуницкого района, не было.</w:t>
            </w: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C61019"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w:t>
            </w:r>
            <w:r w:rsidRPr="00A61BB5">
              <w:rPr>
                <w:rFonts w:ascii="Times New Roman" w:hAnsi="Times New Roman" w:cs="Times New Roman"/>
                <w:sz w:val="24"/>
                <w:szCs w:val="24"/>
              </w:rPr>
              <w:lastRenderedPageBreak/>
              <w:t>мероприятия)</w:t>
            </w:r>
          </w:p>
        </w:tc>
        <w:tc>
          <w:tcPr>
            <w:tcW w:w="7513" w:type="dxa"/>
            <w:gridSpan w:val="6"/>
            <w:tcBorders>
              <w:bottom w:val="single" w:sz="4" w:space="0" w:color="auto"/>
            </w:tcBorders>
          </w:tcPr>
          <w:p w:rsidR="000E6D3A" w:rsidRPr="005748C7" w:rsidRDefault="000E6D3A" w:rsidP="000E6D3A">
            <w:pPr>
              <w:pStyle w:val="ConsPlusNormal"/>
              <w:jc w:val="both"/>
              <w:rPr>
                <w:rFonts w:ascii="Times New Roman" w:hAnsi="Times New Roman" w:cs="Times New Roman"/>
                <w:sz w:val="24"/>
                <w:szCs w:val="24"/>
              </w:rPr>
            </w:pPr>
            <w:r w:rsidRPr="000E6D3A">
              <w:rPr>
                <w:rFonts w:ascii="Times New Roman" w:hAnsi="Times New Roman" w:cs="Times New Roman"/>
                <w:color w:val="000000"/>
                <w:sz w:val="24"/>
                <w:szCs w:val="24"/>
                <w:lang w:eastAsia="en-US"/>
              </w:rPr>
              <w:lastRenderedPageBreak/>
              <w:t>количество муниципальных служащих администрации Климковского сельского поселения Белохолуницкого района Кировской области, в должностные обязанности которых входит участие в противодей-ствии коррупции, составляет ___1_ чел.*, из них в отчетном периоде приняли участие в __0___ мероприятиях по профессиональному раз-витию в области противодействия коррупции __0__ чел, составляет ___0___% от общего количества муниципальных служащих, в долж-ностные обязанности которых входит участие в противодействии коррупции**:</w:t>
            </w:r>
            <w:r>
              <w:t xml:space="preserve"> </w:t>
            </w:r>
          </w:p>
          <w:p w:rsidR="005472BA" w:rsidRPr="005748C7" w:rsidRDefault="005472BA" w:rsidP="00EA6116">
            <w:pPr>
              <w:pStyle w:val="ConsPlusNormal"/>
              <w:jc w:val="both"/>
              <w:rPr>
                <w:rFonts w:ascii="Times New Roman" w:hAnsi="Times New Roman" w:cs="Times New Roman"/>
                <w:sz w:val="24"/>
                <w:szCs w:val="24"/>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C61019"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sidR="00B018C5">
              <w:rPr>
                <w:sz w:val="24"/>
                <w:szCs w:val="24"/>
                <w:lang w:val="ru-RU"/>
              </w:rPr>
              <w:t xml:space="preserve"> 0</w:t>
            </w:r>
            <w:r>
              <w:rPr>
                <w:sz w:val="24"/>
                <w:szCs w:val="24"/>
                <w:lang w:val="ru-RU"/>
              </w:rPr>
              <w:t xml:space="preserve">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941A0B" w:rsidP="005D071E">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 xml:space="preserve">– для </w:t>
            </w:r>
            <w:r w:rsidRPr="005E0558">
              <w:rPr>
                <w:sz w:val="24"/>
                <w:szCs w:val="24"/>
                <w:lang w:val="ru-RU"/>
              </w:rPr>
              <w:t>муниципальных служащих</w:t>
            </w:r>
            <w:r>
              <w:rPr>
                <w:sz w:val="24"/>
                <w:szCs w:val="24"/>
                <w:lang w:val="ru-RU"/>
              </w:rPr>
              <w:t xml:space="preserve"> на тему: «___________», приняли участие _</w:t>
            </w:r>
            <w:r w:rsidR="00FC1ADE">
              <w:rPr>
                <w:sz w:val="24"/>
                <w:szCs w:val="24"/>
                <w:lang w:val="ru-RU"/>
              </w:rPr>
              <w:t>0</w:t>
            </w:r>
            <w:r>
              <w:rPr>
                <w:sz w:val="24"/>
                <w:szCs w:val="24"/>
                <w:lang w:val="ru-RU"/>
              </w:rPr>
              <w:t>____ чел.</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sidR="004648ED">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«___________», приняли участие ___</w:t>
            </w:r>
            <w:r w:rsidR="00FC1ADE">
              <w:rPr>
                <w:rFonts w:ascii="Times New Roman" w:hAnsi="Times New Roman" w:cs="Times New Roman"/>
                <w:color w:val="000000"/>
                <w:sz w:val="24"/>
                <w:szCs w:val="24"/>
                <w:lang w:eastAsia="en-US"/>
              </w:rPr>
              <w:t>0</w:t>
            </w:r>
            <w:r w:rsidRPr="00061927">
              <w:rPr>
                <w:rFonts w:ascii="Times New Roman" w:hAnsi="Times New Roman" w:cs="Times New Roman"/>
                <w:color w:val="000000"/>
                <w:sz w:val="24"/>
                <w:szCs w:val="24"/>
                <w:lang w:eastAsia="en-US"/>
              </w:rPr>
              <w:t>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C61019" w:rsidTr="00F43113">
        <w:trPr>
          <w:cantSplit/>
        </w:trPr>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FC1ADE" w:rsidRPr="00FC1ADE" w:rsidRDefault="00FC1ADE" w:rsidP="00FC1ADE">
            <w:pPr>
              <w:pStyle w:val="ConsPlusNormal"/>
              <w:rPr>
                <w:rFonts w:ascii="Times New Roman" w:hAnsi="Times New Roman" w:cs="Times New Roman"/>
                <w:sz w:val="24"/>
                <w:szCs w:val="24"/>
              </w:rPr>
            </w:pPr>
            <w:r w:rsidRPr="00FC1ADE">
              <w:rPr>
                <w:rFonts w:ascii="Times New Roman" w:hAnsi="Times New Roman" w:cs="Times New Roman"/>
                <w:sz w:val="24"/>
                <w:szCs w:val="24"/>
              </w:rPr>
              <w:t>количество муниципальных служащих, в должностные обязанности которых входит участие в противодействии коррупции, составляет 2 чел.*;</w:t>
            </w:r>
          </w:p>
          <w:p w:rsidR="00FC1ADE" w:rsidRPr="00FC1ADE" w:rsidRDefault="00FC1ADE" w:rsidP="00FC1ADE">
            <w:pPr>
              <w:pStyle w:val="ConsPlusNormal"/>
              <w:rPr>
                <w:rFonts w:ascii="Times New Roman" w:hAnsi="Times New Roman" w:cs="Times New Roman"/>
                <w:sz w:val="24"/>
                <w:szCs w:val="24"/>
              </w:rPr>
            </w:pPr>
            <w:r w:rsidRPr="00FC1ADE">
              <w:rPr>
                <w:rFonts w:ascii="Times New Roman" w:hAnsi="Times New Roman" w:cs="Times New Roman"/>
                <w:sz w:val="24"/>
                <w:szCs w:val="24"/>
              </w:rPr>
              <w:t>из них в период с 2021 по 2024 годы получили дополнительное про-фессиональное образование в области противодействия коррупции 2 чел., что составляет 100% от общего количества муниципальных слу-жащих, в должностные обязанности которых входит участие в проти-водействии коррупции**:</w:t>
            </w:r>
          </w:p>
          <w:p w:rsidR="00FC1ADE" w:rsidRPr="00FC1ADE" w:rsidRDefault="00FC1ADE" w:rsidP="00FC1ADE">
            <w:pPr>
              <w:pStyle w:val="ConsPlusNormal"/>
              <w:rPr>
                <w:rFonts w:ascii="Times New Roman" w:hAnsi="Times New Roman" w:cs="Times New Roman"/>
                <w:sz w:val="24"/>
                <w:szCs w:val="24"/>
              </w:rPr>
            </w:pPr>
            <w:r w:rsidRPr="00FC1ADE">
              <w:rPr>
                <w:rFonts w:ascii="Times New Roman" w:hAnsi="Times New Roman" w:cs="Times New Roman"/>
                <w:sz w:val="24"/>
                <w:szCs w:val="24"/>
              </w:rPr>
              <w:t>Глава поселения Шаргунов А.А. и специалист  Запольских Л.Г. с 18 по 25 февраля 2021 г. прошли обучение  в учебном центре «Профзнание» по теме «Меры по предупреждению и противодействию коррупции».</w:t>
            </w:r>
          </w:p>
          <w:p w:rsidR="00FC1ADE" w:rsidRPr="00FC1ADE" w:rsidRDefault="00FC1ADE" w:rsidP="00FC1ADE">
            <w:pPr>
              <w:pStyle w:val="ConsPlusNormal"/>
              <w:rPr>
                <w:rFonts w:ascii="Times New Roman" w:hAnsi="Times New Roman" w:cs="Times New Roman"/>
                <w:sz w:val="24"/>
                <w:szCs w:val="24"/>
              </w:rPr>
            </w:pPr>
            <w:r w:rsidRPr="00FC1ADE">
              <w:rPr>
                <w:rFonts w:ascii="Times New Roman" w:hAnsi="Times New Roman" w:cs="Times New Roman"/>
                <w:sz w:val="24"/>
                <w:szCs w:val="24"/>
              </w:rPr>
              <w:t>1) Шаргунов А.А., Глава сельского поселения, прошел повышение ква-лификации в период с 15.04.2024 по 26.04.2024 в в учебном центре «Профзнание»  в объеме 72 часа.</w:t>
            </w:r>
          </w:p>
          <w:p w:rsidR="00941A0B" w:rsidRPr="005D6EA1" w:rsidRDefault="00FC1ADE" w:rsidP="00FC1ADE">
            <w:pPr>
              <w:pStyle w:val="ConsPlusNormal"/>
              <w:jc w:val="both"/>
              <w:rPr>
                <w:rFonts w:ascii="Times New Roman" w:hAnsi="Times New Roman" w:cs="Times New Roman"/>
                <w:sz w:val="24"/>
                <w:szCs w:val="24"/>
              </w:rPr>
            </w:pPr>
            <w:r w:rsidRPr="00FC1ADE">
              <w:rPr>
                <w:rFonts w:ascii="Times New Roman" w:hAnsi="Times New Roman" w:cs="Times New Roman"/>
                <w:sz w:val="24"/>
                <w:szCs w:val="24"/>
              </w:rPr>
              <w:t>1) Запольских Л.Г., специалист администрации Климковского сель-ского поселения, прошла повышение квалификации в период с 15.04.2024 по 26.04.2024 в в учебном центре «Профзнание»  в объеме 72 часа.</w:t>
            </w:r>
          </w:p>
          <w:p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rsidR="00401C85" w:rsidRPr="005D6EA1" w:rsidRDefault="00941A0B" w:rsidP="00401C85">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401C85"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C61019"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sidR="00FC1ADE">
              <w:rPr>
                <w:rFonts w:ascii="Times New Roman" w:hAnsi="Times New Roman" w:cs="Times New Roman"/>
                <w:sz w:val="24"/>
                <w:szCs w:val="24"/>
              </w:rPr>
              <w:t>бу 0</w:t>
            </w:r>
            <w:r>
              <w:rPr>
                <w:rFonts w:ascii="Times New Roman" w:hAnsi="Times New Roman" w:cs="Times New Roman"/>
                <w:sz w:val="24"/>
                <w:szCs w:val="24"/>
              </w:rPr>
              <w:t xml:space="preserve">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sidR="00FC1ADE">
              <w:rPr>
                <w:rFonts w:ascii="Times New Roman" w:hAnsi="Times New Roman" w:cs="Times New Roman"/>
                <w:sz w:val="24"/>
                <w:szCs w:val="24"/>
              </w:rPr>
              <w:t xml:space="preserve"> приняли участие 0</w:t>
            </w:r>
            <w:r>
              <w:rPr>
                <w:rFonts w:ascii="Times New Roman" w:hAnsi="Times New Roman" w:cs="Times New Roman"/>
                <w:sz w:val="24"/>
                <w:szCs w:val="24"/>
              </w:rPr>
              <w:t xml:space="preserve"> чел., что</w:t>
            </w:r>
            <w:r w:rsidR="00FC1ADE">
              <w:rPr>
                <w:rFonts w:ascii="Times New Roman" w:hAnsi="Times New Roman" w:cs="Times New Roman"/>
                <w:sz w:val="24"/>
                <w:szCs w:val="24"/>
              </w:rPr>
              <w:t xml:space="preserve"> составляет 100</w:t>
            </w:r>
            <w:r>
              <w:rPr>
                <w:rFonts w:ascii="Times New Roman" w:hAnsi="Times New Roman" w:cs="Times New Roman"/>
                <w:sz w:val="24"/>
                <w:szCs w:val="24"/>
              </w:rPr>
              <w:t xml:space="preserve">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rsidR="00B91F0C" w:rsidRPr="00640C6B" w:rsidRDefault="00B91F0C" w:rsidP="00B91F0C">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C61019" w:rsidTr="00C838F3">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w:t>
            </w:r>
            <w:r w:rsidR="00FC1ADE">
              <w:rPr>
                <w:rFonts w:ascii="Times New Roman" w:hAnsi="Times New Roman" w:cs="Times New Roman"/>
                <w:sz w:val="24"/>
                <w:szCs w:val="24"/>
              </w:rPr>
              <w:t>ниципальных нужд, составляет 1</w:t>
            </w:r>
            <w:r w:rsidRPr="004143F5">
              <w:rPr>
                <w:rFonts w:ascii="Times New Roman" w:hAnsi="Times New Roman" w:cs="Times New Roman"/>
                <w:sz w:val="24"/>
                <w:szCs w:val="24"/>
              </w:rPr>
              <w:t xml:space="preserve"> 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w:t>
            </w:r>
            <w:r w:rsidR="00FC1ADE">
              <w:rPr>
                <w:rFonts w:ascii="Times New Roman" w:hAnsi="Times New Roman" w:cs="Times New Roman"/>
                <w:sz w:val="24"/>
                <w:szCs w:val="24"/>
              </w:rPr>
              <w:t>я коррупции приняли участие 1 чел., что составляет 100</w:t>
            </w:r>
            <w:r w:rsidRPr="004143F5">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rsidR="00A84FB9" w:rsidRDefault="00A84FB9" w:rsidP="005D071E">
            <w:pPr>
              <w:pStyle w:val="ConsPlusNormal"/>
              <w:jc w:val="both"/>
              <w:rPr>
                <w:rFonts w:ascii="Times New Roman" w:hAnsi="Times New Roman" w:cs="Times New Roman"/>
                <w:sz w:val="24"/>
                <w:szCs w:val="24"/>
              </w:rPr>
            </w:pP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C61019"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w:t>
            </w:r>
            <w:r w:rsidRPr="00A61BB5">
              <w:rPr>
                <w:rFonts w:ascii="Times New Roman" w:hAnsi="Times New Roman" w:cs="Times New Roman"/>
                <w:sz w:val="24"/>
                <w:szCs w:val="24"/>
              </w:rPr>
              <w:lastRenderedPageBreak/>
              <w:t>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w:t>
            </w:r>
            <w:r w:rsidR="00FC1ADE">
              <w:rPr>
                <w:rFonts w:ascii="Times New Roman" w:hAnsi="Times New Roman" w:cs="Times New Roman"/>
                <w:sz w:val="24"/>
                <w:szCs w:val="24"/>
              </w:rPr>
              <w:t>оставляет 1</w:t>
            </w:r>
            <w:r w:rsidRPr="00916830">
              <w:rPr>
                <w:rFonts w:ascii="Times New Roman" w:hAnsi="Times New Roman" w:cs="Times New Roman"/>
                <w:sz w:val="24"/>
                <w:szCs w:val="24"/>
              </w:rPr>
              <w:t xml:space="preserve">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w:t>
            </w:r>
            <w:r w:rsidR="00640C6B" w:rsidRPr="00E2228F">
              <w:rPr>
                <w:rFonts w:ascii="Times New Roman" w:hAnsi="Times New Roman" w:cs="Times New Roman"/>
                <w:b/>
                <w:color w:val="000000"/>
                <w:sz w:val="24"/>
                <w:szCs w:val="24"/>
                <w:lang w:eastAsia="en-US"/>
              </w:rPr>
              <w:t>в период с 2021 по 2024 годы</w:t>
            </w:r>
            <w:r w:rsidR="00640C6B" w:rsidRPr="005D6EA1">
              <w:rPr>
                <w:rFonts w:ascii="Times New Roman" w:hAnsi="Times New Roman" w:cs="Times New Roman"/>
                <w:color w:val="000000"/>
                <w:sz w:val="24"/>
                <w:szCs w:val="24"/>
                <w:lang w:eastAsia="en-US"/>
              </w:rPr>
              <w:t xml:space="preserve"> </w:t>
            </w:r>
            <w:r w:rsidRPr="00916830">
              <w:rPr>
                <w:rFonts w:ascii="Times New Roman" w:hAnsi="Times New Roman" w:cs="Times New Roman"/>
                <w:sz w:val="24"/>
                <w:szCs w:val="24"/>
              </w:rPr>
              <w:t>получили дополнительное профессиональное образование в области п</w:t>
            </w:r>
            <w:r w:rsidR="00FC1ADE">
              <w:rPr>
                <w:rFonts w:ascii="Times New Roman" w:hAnsi="Times New Roman" w:cs="Times New Roman"/>
                <w:sz w:val="24"/>
                <w:szCs w:val="24"/>
              </w:rPr>
              <w:t>ротиводействия коррупции, – 1 чел., что составляет 100</w:t>
            </w:r>
            <w:r w:rsidRPr="00916830">
              <w:rPr>
                <w:rFonts w:ascii="Times New Roman" w:hAnsi="Times New Roman" w:cs="Times New Roman"/>
                <w:sz w:val="24"/>
                <w:szCs w:val="24"/>
              </w:rPr>
              <w:t xml:space="preserve">% от общего количества муниципальных служащих, в должностные обязанности которых входит участие в </w:t>
            </w:r>
            <w:r w:rsidRPr="00916830">
              <w:rPr>
                <w:rFonts w:ascii="Times New Roman" w:hAnsi="Times New Roman" w:cs="Times New Roman"/>
                <w:sz w:val="24"/>
                <w:szCs w:val="24"/>
              </w:rPr>
              <w:lastRenderedPageBreak/>
              <w:t>проведении закупок товаров, работ, услуг для обеспечения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FC1ADE" w:rsidP="005D071E">
            <w:pPr>
              <w:pStyle w:val="ConsPlusNormal"/>
              <w:jc w:val="both"/>
              <w:rPr>
                <w:rFonts w:ascii="Times New Roman" w:hAnsi="Times New Roman" w:cs="Times New Roman"/>
                <w:sz w:val="24"/>
                <w:szCs w:val="24"/>
              </w:rPr>
            </w:pPr>
            <w:r w:rsidRPr="00FC1ADE">
              <w:rPr>
                <w:rFonts w:ascii="Times New Roman" w:hAnsi="Times New Roman" w:cs="Times New Roman"/>
                <w:sz w:val="24"/>
                <w:szCs w:val="24"/>
              </w:rPr>
              <w:t>1) Шаргунов А.А., Глава сельского поселения, прошел повышение ква-лификации в перио</w:t>
            </w:r>
            <w:r w:rsidR="00B05912">
              <w:rPr>
                <w:rFonts w:ascii="Times New Roman" w:hAnsi="Times New Roman" w:cs="Times New Roman"/>
                <w:sz w:val="24"/>
                <w:szCs w:val="24"/>
              </w:rPr>
              <w:t xml:space="preserve">д с 15.04.2024 по 26.04.2024 в </w:t>
            </w:r>
            <w:r w:rsidRPr="00FC1ADE">
              <w:rPr>
                <w:rFonts w:ascii="Times New Roman" w:hAnsi="Times New Roman" w:cs="Times New Roman"/>
                <w:sz w:val="24"/>
                <w:szCs w:val="24"/>
              </w:rPr>
              <w:t xml:space="preserve"> учебном центре «Профзнание»  в объеме 72 часа.</w:t>
            </w: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CA5E65">
              <w:rPr>
                <w:rFonts w:ascii="Times New Roman" w:hAnsi="Times New Roman" w:cs="Times New Roman"/>
                <w:i/>
                <w:sz w:val="24"/>
                <w:szCs w:val="24"/>
              </w:rPr>
              <w:t>18</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sidR="00CA5E65">
              <w:rPr>
                <w:rFonts w:ascii="Times New Roman" w:hAnsi="Times New Roman" w:cs="Times New Roman"/>
                <w:i/>
                <w:sz w:val="24"/>
                <w:szCs w:val="24"/>
              </w:rPr>
              <w:t>21</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640C6B" w:rsidRPr="00121AE9" w:rsidRDefault="00640C6B" w:rsidP="00640C6B">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C61019"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1D4508" w:rsidP="00617E5E">
            <w:pPr>
              <w:tabs>
                <w:tab w:val="left" w:pos="2571"/>
              </w:tabs>
              <w:spacing w:after="0" w:line="240" w:lineRule="auto"/>
              <w:ind w:left="0" w:firstLine="0"/>
              <w:rPr>
                <w:color w:val="auto"/>
                <w:sz w:val="24"/>
                <w:szCs w:val="24"/>
                <w:lang w:val="ru-RU" w:eastAsia="ru-RU"/>
              </w:rPr>
            </w:pPr>
            <w:r w:rsidRPr="001D4508">
              <w:rPr>
                <w:sz w:val="24"/>
                <w:szCs w:val="24"/>
                <w:lang w:val="ru-RU"/>
              </w:rPr>
              <w:t xml:space="preserve">в </w:t>
            </w:r>
            <w:r w:rsidR="00CF41AA">
              <w:rPr>
                <w:sz w:val="24"/>
                <w:szCs w:val="24"/>
                <w:lang w:val="ru-RU"/>
              </w:rPr>
              <w:t>2024 году</w:t>
            </w:r>
            <w:r w:rsidRPr="001D4508">
              <w:rPr>
                <w:sz w:val="24"/>
                <w:szCs w:val="24"/>
                <w:lang w:val="ru-RU"/>
              </w:rPr>
              <w:t xml:space="preserve"> </w:t>
            </w:r>
            <w:r w:rsidR="004B621C">
              <w:rPr>
                <w:color w:val="auto"/>
                <w:sz w:val="24"/>
                <w:szCs w:val="24"/>
                <w:lang w:val="ru-RU" w:eastAsia="ru-RU"/>
              </w:rPr>
              <w:t>поступило 0</w:t>
            </w:r>
            <w:r w:rsidR="00A843AE" w:rsidRPr="00617E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B621C">
              <w:rPr>
                <w:color w:val="auto"/>
                <w:sz w:val="24"/>
                <w:szCs w:val="24"/>
                <w:lang w:val="ru-RU" w:eastAsia="ru-RU"/>
              </w:rPr>
              <w:t>о 0</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sidR="004B621C">
              <w:rPr>
                <w:color w:val="auto"/>
                <w:sz w:val="24"/>
                <w:szCs w:val="24"/>
                <w:lang w:val="ru-RU" w:eastAsia="ru-RU"/>
              </w:rPr>
              <w:t xml:space="preserve"> установлены в отношении 0</w:t>
            </w:r>
            <w:r>
              <w:rPr>
                <w:color w:val="auto"/>
                <w:sz w:val="24"/>
                <w:szCs w:val="24"/>
                <w:lang w:val="ru-RU" w:eastAsia="ru-RU"/>
              </w:rPr>
              <w:t xml:space="preserve">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w:t>
            </w:r>
            <w:r w:rsidR="004B621C">
              <w:rPr>
                <w:color w:val="auto"/>
                <w:sz w:val="24"/>
                <w:szCs w:val="24"/>
                <w:lang w:val="ru-RU" w:eastAsia="ru-RU"/>
              </w:rPr>
              <w:t xml:space="preserve">окуратуры в отношении 0 </w:t>
            </w:r>
            <w:r w:rsidR="004C51C4">
              <w:rPr>
                <w:color w:val="auto"/>
                <w:sz w:val="24"/>
                <w:szCs w:val="24"/>
                <w:lang w:val="ru-RU" w:eastAsia="ru-RU"/>
              </w:rPr>
              <w:t>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C61019"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4B621C">
              <w:rPr>
                <w:sz w:val="24"/>
                <w:szCs w:val="24"/>
                <w:lang w:val="ru-RU"/>
              </w:rPr>
              <w:t>, составляет 0</w:t>
            </w:r>
            <w:r w:rsidR="00BE2B40">
              <w:rPr>
                <w:sz w:val="24"/>
                <w:szCs w:val="24"/>
                <w:lang w:val="ru-RU"/>
              </w:rPr>
              <w:t xml:space="preserve"> чел., из них ука</w:t>
            </w:r>
            <w:r w:rsidR="004B621C">
              <w:rPr>
                <w:sz w:val="24"/>
                <w:szCs w:val="24"/>
                <w:lang w:val="ru-RU"/>
              </w:rPr>
              <w:t>занные сведения представили 0</w:t>
            </w:r>
            <w:r w:rsidR="00BE2B40">
              <w:rPr>
                <w:sz w:val="24"/>
                <w:szCs w:val="24"/>
                <w:lang w:val="ru-RU"/>
              </w:rPr>
              <w:t xml:space="preserve"> чел, что составляет </w:t>
            </w:r>
            <w:r w:rsidR="004B621C">
              <w:rPr>
                <w:sz w:val="24"/>
                <w:szCs w:val="24"/>
                <w:lang w:val="ru-RU"/>
              </w:rPr>
              <w:t>100</w:t>
            </w:r>
            <w:r w:rsidR="00BE2B40" w:rsidRPr="00100DD0">
              <w:rPr>
                <w:sz w:val="24"/>
                <w:szCs w:val="24"/>
                <w:lang w:val="ru-RU"/>
              </w:rPr>
              <w:t xml:space="preserve">%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4B621C">
              <w:rPr>
                <w:sz w:val="24"/>
                <w:szCs w:val="24"/>
                <w:lang w:val="ru-RU"/>
              </w:rPr>
              <w:t>, составляет 0</w:t>
            </w:r>
            <w:r w:rsidR="00BE2B40" w:rsidRPr="00100DD0">
              <w:rPr>
                <w:sz w:val="24"/>
                <w:szCs w:val="24"/>
                <w:lang w:val="ru-RU"/>
              </w:rPr>
              <w:t xml:space="preserve">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4B621C">
              <w:rPr>
                <w:sz w:val="24"/>
                <w:szCs w:val="24"/>
                <w:lang w:val="ru-RU"/>
              </w:rPr>
              <w:t xml:space="preserve"> 0</w:t>
            </w:r>
            <w:r w:rsidR="006B7750">
              <w:rPr>
                <w:sz w:val="24"/>
                <w:szCs w:val="24"/>
                <w:lang w:val="ru-RU"/>
              </w:rPr>
              <w:t>чел.</w:t>
            </w:r>
            <w:r w:rsidR="004B621C">
              <w:rPr>
                <w:sz w:val="24"/>
                <w:szCs w:val="24"/>
                <w:lang w:val="ru-RU"/>
              </w:rPr>
              <w:t>, что составляет 100</w:t>
            </w:r>
            <w:r w:rsidR="00BE2B40" w:rsidRPr="00100DD0">
              <w:rPr>
                <w:sz w:val="24"/>
                <w:szCs w:val="24"/>
                <w:lang w:val="ru-RU"/>
              </w:rPr>
              <w:t xml:space="preserve">%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rsidR="001D4508" w:rsidRPr="00100DD0" w:rsidRDefault="001D4508" w:rsidP="002D0DE5">
            <w:pPr>
              <w:tabs>
                <w:tab w:val="left" w:pos="2571"/>
              </w:tabs>
              <w:spacing w:after="0" w:line="240" w:lineRule="auto"/>
              <w:ind w:left="0" w:firstLine="0"/>
              <w:rPr>
                <w:sz w:val="24"/>
                <w:szCs w:val="24"/>
                <w:lang w:val="ru-RU"/>
              </w:rPr>
            </w:pPr>
          </w:p>
          <w:p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C61019"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w:t>
            </w:r>
            <w:r w:rsidRPr="00A61BB5">
              <w:rPr>
                <w:rFonts w:ascii="Times New Roman" w:hAnsi="Times New Roman" w:cs="Times New Roman"/>
                <w:sz w:val="24"/>
                <w:szCs w:val="24"/>
              </w:rPr>
              <w:lastRenderedPageBreak/>
              <w:t>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1D4508" w:rsidP="002D0DE5">
            <w:pPr>
              <w:tabs>
                <w:tab w:val="left" w:pos="2571"/>
              </w:tabs>
              <w:spacing w:after="0" w:line="240" w:lineRule="auto"/>
              <w:ind w:left="0" w:firstLine="0"/>
              <w:rPr>
                <w:sz w:val="24"/>
                <w:szCs w:val="24"/>
                <w:lang w:val="ru-RU"/>
              </w:rPr>
            </w:pPr>
            <w:r w:rsidRPr="001D4508">
              <w:rPr>
                <w:sz w:val="24"/>
                <w:szCs w:val="24"/>
                <w:lang w:val="ru-RU"/>
              </w:rPr>
              <w:lastRenderedPageBreak/>
              <w:t>в 2024 год</w:t>
            </w:r>
            <w:r w:rsidR="00CF41AA">
              <w:rPr>
                <w:sz w:val="24"/>
                <w:szCs w:val="24"/>
                <w:lang w:val="ru-RU"/>
              </w:rPr>
              <w:t>у</w:t>
            </w:r>
            <w:r w:rsidRPr="001D4508">
              <w:rPr>
                <w:sz w:val="24"/>
                <w:szCs w:val="24"/>
                <w:lang w:val="ru-RU"/>
              </w:rPr>
              <w:t xml:space="preserve"> </w:t>
            </w:r>
            <w:r w:rsidR="00BE2B40" w:rsidRPr="006B7750">
              <w:rPr>
                <w:b/>
                <w:sz w:val="24"/>
                <w:szCs w:val="24"/>
                <w:lang w:val="ru-RU"/>
              </w:rPr>
              <w:t>лицами, замещающими муниципальные должности</w:t>
            </w:r>
            <w:r w:rsidR="004B621C">
              <w:rPr>
                <w:sz w:val="24"/>
                <w:szCs w:val="24"/>
                <w:lang w:val="ru-RU"/>
              </w:rPr>
              <w:t>, было представлено 0</w:t>
            </w:r>
            <w:r w:rsidR="00BE2B40">
              <w:rPr>
                <w:sz w:val="24"/>
                <w:szCs w:val="24"/>
                <w:lang w:val="ru-RU"/>
              </w:rPr>
              <w:t xml:space="preserve">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w:t>
            </w:r>
            <w:r w:rsidR="006B7750">
              <w:rPr>
                <w:sz w:val="24"/>
                <w:szCs w:val="24"/>
                <w:lang w:val="ru-RU"/>
              </w:rPr>
              <w:t xml:space="preserve"> из них ответственными лицами а</w:t>
            </w:r>
            <w:r w:rsidR="004B621C">
              <w:rPr>
                <w:sz w:val="24"/>
                <w:szCs w:val="24"/>
                <w:lang w:val="ru-RU"/>
              </w:rPr>
              <w:t xml:space="preserve">нализ проведен в отношении 0 сведений, что составляет 100 </w:t>
            </w:r>
            <w:r w:rsidR="006B7750">
              <w:rPr>
                <w:sz w:val="24"/>
                <w:szCs w:val="24"/>
                <w:lang w:val="ru-RU"/>
              </w:rPr>
              <w:t>% от общего количества сведений, представленными указан</w:t>
            </w:r>
            <w:r w:rsidR="006B7750">
              <w:rPr>
                <w:sz w:val="24"/>
                <w:szCs w:val="24"/>
                <w:lang w:val="ru-RU"/>
              </w:rPr>
              <w:lastRenderedPageBreak/>
              <w:t>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sidR="004B621C">
              <w:rPr>
                <w:sz w:val="24"/>
                <w:szCs w:val="24"/>
                <w:lang w:val="ru-RU"/>
              </w:rPr>
              <w:t xml:space="preserve"> было представлено 0</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w:t>
            </w:r>
            <w:r w:rsidR="004B621C">
              <w:rPr>
                <w:sz w:val="24"/>
                <w:szCs w:val="24"/>
                <w:lang w:val="ru-RU"/>
              </w:rPr>
              <w:t>нализ проведен в отношении 0 сведений, что составляет 100</w:t>
            </w:r>
            <w:r>
              <w:rPr>
                <w:sz w:val="24"/>
                <w:szCs w:val="24"/>
                <w:lang w:val="ru-RU"/>
              </w:rPr>
              <w:t xml:space="preserve">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C61019"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C61019"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sidRPr="004B621C">
              <w:rPr>
                <w:rFonts w:ascii="Times New Roman" w:hAnsi="Times New Roman" w:cs="Times New Roman"/>
                <w:color w:val="FF0000"/>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w:t>
            </w:r>
            <w:r w:rsidR="00C85909">
              <w:rPr>
                <w:rFonts w:ascii="Times New Roman" w:hAnsi="Times New Roman" w:cs="Times New Roman"/>
                <w:sz w:val="24"/>
                <w:szCs w:val="24"/>
              </w:rPr>
              <w:t xml:space="preserve">етном периоде подготовлено </w:t>
            </w:r>
            <w:r w:rsidRPr="009649FD">
              <w:rPr>
                <w:rFonts w:ascii="Times New Roman" w:hAnsi="Times New Roman" w:cs="Times New Roman"/>
                <w:sz w:val="24"/>
                <w:szCs w:val="24"/>
              </w:rPr>
              <w:t xml:space="preserve">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w:t>
            </w: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Pr="009649FD">
              <w:rPr>
                <w:rFonts w:ascii="Times New Roman" w:hAnsi="Times New Roman" w:cs="Times New Roman"/>
                <w:sz w:val="24"/>
                <w:szCs w:val="24"/>
              </w:rPr>
              <w:t xml:space="preserve">__________________________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Pr="009649FD">
              <w:rPr>
                <w:rFonts w:ascii="Times New Roman" w:hAnsi="Times New Roman" w:cs="Times New Roman"/>
                <w:sz w:val="24"/>
                <w:szCs w:val="24"/>
              </w:rPr>
              <w:t xml:space="preserve"> в отношении ______ проектов нормативных правовых актов*, что составляет _____%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коррупциогенные факторы выявлены в _____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антикоррупционная экспертиза проведена в отношении ____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sidR="001D4508">
              <w:rPr>
                <w:rFonts w:ascii="Times New Roman" w:hAnsi="Times New Roman" w:cs="Times New Roman"/>
                <w:sz w:val="24"/>
                <w:szCs w:val="24"/>
              </w:rPr>
              <w:br/>
            </w:r>
            <w:r w:rsidRPr="009649FD">
              <w:rPr>
                <w:rFonts w:ascii="Times New Roman" w:hAnsi="Times New Roman" w:cs="Times New Roman"/>
                <w:sz w:val="24"/>
                <w:szCs w:val="24"/>
              </w:rPr>
              <w:t>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rsidR="00012BDF" w:rsidRDefault="00012BDF" w:rsidP="002D0DE5">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 xml:space="preserve">коррупциогенные факторы выявлены в _____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 xml:space="preserve">указать какие коррупциогенные факторы </w:t>
            </w:r>
            <w:r w:rsidRPr="009649FD">
              <w:rPr>
                <w:rFonts w:ascii="Times New Roman" w:hAnsi="Times New Roman" w:cs="Times New Roman"/>
                <w:i/>
                <w:sz w:val="24"/>
                <w:szCs w:val="24"/>
              </w:rPr>
              <w:lastRenderedPageBreak/>
              <w:t>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Кировской</w:t>
            </w:r>
            <w:r w:rsidR="00B0160C">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sidR="00604C61">
              <w:rPr>
                <w:rFonts w:ascii="Times New Roman" w:hAnsi="Times New Roman" w:cs="Times New Roman"/>
                <w:sz w:val="24"/>
                <w:szCs w:val="24"/>
              </w:rPr>
              <w:t>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rsidR="00B0160C" w:rsidRPr="00B0160C"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C61019"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1D4508" w:rsidRDefault="00D84E07"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в </w:t>
            </w:r>
            <w:r w:rsidR="001D4508">
              <w:rPr>
                <w:rFonts w:ascii="Times New Roman" w:hAnsi="Times New Roman" w:cs="Times New Roman"/>
                <w:sz w:val="24"/>
                <w:szCs w:val="24"/>
              </w:rPr>
              <w:t>отчетном периоде судебными орг</w:t>
            </w:r>
            <w:r w:rsidR="00C61019">
              <w:rPr>
                <w:rFonts w:ascii="Times New Roman" w:hAnsi="Times New Roman" w:cs="Times New Roman"/>
                <w:sz w:val="24"/>
                <w:szCs w:val="24"/>
              </w:rPr>
              <w:t>анами в отношении муниципального</w:t>
            </w:r>
            <w:r w:rsidR="00C61019">
              <w:rPr>
                <w:rFonts w:ascii="Times New Roman" w:hAnsi="Times New Roman" w:cs="Times New Roman"/>
                <w:i/>
                <w:sz w:val="24"/>
                <w:szCs w:val="24"/>
              </w:rPr>
              <w:t xml:space="preserve"> </w:t>
            </w:r>
            <w:r w:rsidR="00C61019" w:rsidRPr="00C61019">
              <w:rPr>
                <w:rFonts w:ascii="Times New Roman" w:hAnsi="Times New Roman" w:cs="Times New Roman"/>
                <w:sz w:val="24"/>
                <w:szCs w:val="24"/>
              </w:rPr>
              <w:t>образования</w:t>
            </w:r>
            <w:r w:rsidR="001D4508" w:rsidRPr="00C61019">
              <w:rPr>
                <w:rFonts w:ascii="Times New Roman" w:hAnsi="Times New Roman" w:cs="Times New Roman"/>
                <w:sz w:val="24"/>
                <w:szCs w:val="24"/>
              </w:rPr>
              <w:t xml:space="preserve"> </w:t>
            </w:r>
            <w:r w:rsidR="00C61019" w:rsidRPr="00C61019">
              <w:rPr>
                <w:rFonts w:ascii="Times New Roman" w:hAnsi="Times New Roman" w:cs="Times New Roman"/>
                <w:sz w:val="24"/>
                <w:szCs w:val="24"/>
              </w:rPr>
              <w:t>Климковское сельское поселение Белохолуницкого района Кировской области не было</w:t>
            </w:r>
            <w:r w:rsidR="00C61019">
              <w:rPr>
                <w:rFonts w:ascii="Times New Roman" w:hAnsi="Times New Roman" w:cs="Times New Roman"/>
                <w:sz w:val="24"/>
                <w:szCs w:val="24"/>
              </w:rPr>
              <w:t xml:space="preserve">  вынесено.</w:t>
            </w:r>
          </w:p>
          <w:p w:rsidR="001D4508" w:rsidRPr="00723F90" w:rsidRDefault="004B621C"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0</w:t>
            </w:r>
            <w:r w:rsidR="001D4508">
              <w:rPr>
                <w:rFonts w:ascii="Times New Roman" w:hAnsi="Times New Roman" w:cs="Times New Roman"/>
                <w:sz w:val="24"/>
                <w:szCs w:val="24"/>
              </w:rPr>
              <w:t xml:space="preserve"> решений </w:t>
            </w:r>
            <w:r w:rsidR="001D4508"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1D4508" w:rsidRDefault="004B621C"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0</w:t>
            </w:r>
            <w:r w:rsidR="001D4508" w:rsidRPr="00723F90">
              <w:rPr>
                <w:rFonts w:ascii="Times New Roman" w:hAnsi="Times New Roman" w:cs="Times New Roman"/>
                <w:sz w:val="24"/>
                <w:szCs w:val="24"/>
              </w:rPr>
              <w:t xml:space="preserve"> решений о признании незаконными решений и действий (бездействия) </w:t>
            </w:r>
            <w:r w:rsidR="001D4508">
              <w:rPr>
                <w:rFonts w:ascii="Times New Roman" w:hAnsi="Times New Roman" w:cs="Times New Roman"/>
                <w:sz w:val="24"/>
                <w:szCs w:val="24"/>
              </w:rPr>
              <w:t>________</w:t>
            </w:r>
            <w:r>
              <w:rPr>
                <w:rFonts w:ascii="Times New Roman" w:hAnsi="Times New Roman" w:cs="Times New Roman"/>
                <w:sz w:val="24"/>
                <w:szCs w:val="24"/>
              </w:rPr>
              <w:t>0</w:t>
            </w:r>
            <w:r w:rsidR="001D4508">
              <w:rPr>
                <w:rFonts w:ascii="Times New Roman" w:hAnsi="Times New Roman" w:cs="Times New Roman"/>
                <w:sz w:val="24"/>
                <w:szCs w:val="24"/>
              </w:rPr>
              <w:t xml:space="preserve">______________________ </w:t>
            </w:r>
            <w:r w:rsidR="001D4508" w:rsidRPr="00723F90">
              <w:rPr>
                <w:rFonts w:ascii="Times New Roman" w:hAnsi="Times New Roman" w:cs="Times New Roman"/>
                <w:i/>
                <w:sz w:val="24"/>
                <w:szCs w:val="24"/>
              </w:rPr>
              <w:t xml:space="preserve">(наименование органа местного самоуправления Кировской области и </w:t>
            </w:r>
            <w:r w:rsidR="001D4508">
              <w:rPr>
                <w:rFonts w:ascii="Times New Roman" w:hAnsi="Times New Roman" w:cs="Times New Roman"/>
                <w:i/>
                <w:sz w:val="24"/>
                <w:szCs w:val="24"/>
              </w:rPr>
              <w:t>его</w:t>
            </w:r>
            <w:r w:rsidR="001D4508" w:rsidRPr="00723F90">
              <w:rPr>
                <w:rFonts w:ascii="Times New Roman" w:hAnsi="Times New Roman" w:cs="Times New Roman"/>
                <w:i/>
                <w:sz w:val="24"/>
                <w:szCs w:val="24"/>
              </w:rPr>
              <w:t xml:space="preserve"> до</w:t>
            </w:r>
            <w:r w:rsidR="001D4508">
              <w:rPr>
                <w:rFonts w:ascii="Times New Roman" w:hAnsi="Times New Roman" w:cs="Times New Roman"/>
                <w:i/>
                <w:sz w:val="24"/>
                <w:szCs w:val="24"/>
              </w:rPr>
              <w:t>лжностных лиц)</w:t>
            </w:r>
            <w:r w:rsidR="001D4508" w:rsidRPr="00723F90">
              <w:rPr>
                <w:rFonts w:ascii="Times New Roman" w:hAnsi="Times New Roman" w:cs="Times New Roman"/>
                <w:i/>
                <w:sz w:val="24"/>
                <w:szCs w:val="24"/>
              </w:rPr>
              <w:t xml:space="preserve"> </w:t>
            </w:r>
            <w:r w:rsidR="001D4508" w:rsidRPr="00723F90">
              <w:rPr>
                <w:rFonts w:ascii="Times New Roman" w:hAnsi="Times New Roman" w:cs="Times New Roman"/>
                <w:sz w:val="24"/>
                <w:szCs w:val="24"/>
              </w:rPr>
              <w:t>(указать: какие решения и действия признавались незаконными).</w:t>
            </w:r>
          </w:p>
          <w:p w:rsidR="00012BDF" w:rsidRDefault="001D4508" w:rsidP="00D82C7A">
            <w:pPr>
              <w:spacing w:after="0" w:line="240" w:lineRule="auto"/>
              <w:ind w:left="0" w:firstLine="0"/>
              <w:rPr>
                <w:sz w:val="24"/>
                <w:szCs w:val="24"/>
                <w:lang w:val="ru-RU"/>
              </w:rPr>
            </w:pPr>
            <w:r w:rsidRPr="00714F5F">
              <w:rPr>
                <w:sz w:val="24"/>
                <w:szCs w:val="24"/>
                <w:lang w:val="ru-RU"/>
              </w:rPr>
              <w:t>Вынесенные решения о признании недействительными ненормативных правовых актов, незаконными решений и действий (бездействия) органа ______________</w:t>
            </w:r>
            <w:r w:rsidR="00C61019">
              <w:rPr>
                <w:sz w:val="24"/>
                <w:szCs w:val="24"/>
                <w:lang w:val="ru-RU"/>
              </w:rPr>
              <w:t>0</w:t>
            </w:r>
            <w:r w:rsidRPr="00714F5F">
              <w:rPr>
                <w:sz w:val="24"/>
                <w:szCs w:val="24"/>
                <w:lang w:val="ru-RU"/>
              </w:rPr>
              <w:t xml:space="preserve">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w:t>
            </w:r>
            <w:r w:rsidR="00C61019">
              <w:rPr>
                <w:i/>
                <w:sz w:val="24"/>
                <w:szCs w:val="24"/>
                <w:lang w:val="ru-RU"/>
              </w:rPr>
              <w:t>0</w:t>
            </w:r>
            <w:r>
              <w:rPr>
                <w:i/>
                <w:sz w:val="24"/>
                <w:szCs w:val="24"/>
                <w:lang w:val="ru-RU"/>
              </w:rPr>
              <w:t>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rsidR="001D4508" w:rsidRPr="00714F5F" w:rsidRDefault="001D4508" w:rsidP="001D4508">
            <w:pPr>
              <w:spacing w:after="0" w:line="240" w:lineRule="auto"/>
              <w:ind w:left="0"/>
              <w:rPr>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EA5D65"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w:t>
            </w:r>
            <w:r w:rsidRPr="00A61BB5">
              <w:rPr>
                <w:rFonts w:ascii="Times New Roman" w:hAnsi="Times New Roman" w:cs="Times New Roman"/>
                <w:sz w:val="24"/>
                <w:szCs w:val="24"/>
              </w:rPr>
              <w:lastRenderedPageBreak/>
              <w:t>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493D6D" w:rsidRPr="004D28A8" w:rsidRDefault="00493D6D" w:rsidP="00493D6D">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lastRenderedPageBreak/>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составляет______;</w:t>
            </w:r>
          </w:p>
          <w:p w:rsidR="00493D6D" w:rsidRDefault="00493D6D" w:rsidP="00493D6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4D28A8">
              <w:rPr>
                <w:rFonts w:ascii="Times New Roman" w:hAnsi="Times New Roman" w:cs="Times New Roman"/>
                <w:sz w:val="24"/>
                <w:szCs w:val="24"/>
              </w:rPr>
              <w:t>в _____ администрациях</w:t>
            </w:r>
            <w:r>
              <w:rPr>
                <w:rFonts w:ascii="Times New Roman" w:hAnsi="Times New Roman" w:cs="Times New Roman"/>
                <w:sz w:val="24"/>
                <w:szCs w:val="24"/>
              </w:rPr>
              <w:t xml:space="preserve"> заключено ______ муниципальных</w:t>
            </w:r>
            <w:r w:rsidRPr="005748C7">
              <w:rPr>
                <w:rFonts w:ascii="Times New Roman" w:hAnsi="Times New Roman" w:cs="Times New Roman"/>
                <w:sz w:val="24"/>
                <w:szCs w:val="24"/>
              </w:rPr>
              <w:t xml:space="preserve">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Default="00493D6D" w:rsidP="00493D6D">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Default="00493D6D" w:rsidP="00493D6D">
            <w:pPr>
              <w:spacing w:line="240" w:lineRule="auto"/>
              <w:ind w:left="0" w:firstLine="0"/>
              <w:rPr>
                <w:sz w:val="24"/>
                <w:szCs w:val="24"/>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p w:rsidR="004B621C" w:rsidRPr="004B621C" w:rsidRDefault="004B621C" w:rsidP="004B621C">
            <w:pPr>
              <w:spacing w:line="240" w:lineRule="auto"/>
              <w:ind w:left="0" w:firstLine="0"/>
              <w:rPr>
                <w:color w:val="FF0000"/>
                <w:lang w:val="ru-RU"/>
              </w:rPr>
            </w:pPr>
            <w:r w:rsidRPr="004B621C">
              <w:rPr>
                <w:color w:val="FF0000"/>
                <w:lang w:val="ru-RU"/>
              </w:rPr>
              <w:t>данные о поставщиках рассматриваются на предмет аффили-рованности, как с членами комиссии, так и с муниципальными служащими администрации поселе</w:t>
            </w:r>
            <w:r>
              <w:rPr>
                <w:color w:val="FF0000"/>
                <w:lang w:val="ru-RU"/>
              </w:rPr>
              <w:t xml:space="preserve">ния. Случаев аффилирован-ности </w:t>
            </w:r>
            <w:r w:rsidRPr="004B621C">
              <w:rPr>
                <w:color w:val="FF0000"/>
                <w:lang w:val="ru-RU"/>
              </w:rPr>
              <w:t>не установлено</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C61019"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й __</w:t>
            </w:r>
            <w:r w:rsidR="004B621C">
              <w:rPr>
                <w:sz w:val="24"/>
                <w:szCs w:val="24"/>
                <w:lang w:val="ru-RU"/>
              </w:rPr>
              <w:t>1</w:t>
            </w:r>
            <w:r>
              <w:rPr>
                <w:sz w:val="24"/>
                <w:szCs w:val="24"/>
                <w:lang w:val="ru-RU"/>
              </w:rPr>
              <w:t xml:space="preserve">____, </w:t>
            </w:r>
            <w:r w:rsidRPr="00835C4C">
              <w:rPr>
                <w:sz w:val="24"/>
                <w:szCs w:val="24"/>
                <w:lang w:val="ru-RU"/>
              </w:rPr>
              <w:t>иных организаци</w:t>
            </w:r>
            <w:r>
              <w:rPr>
                <w:sz w:val="24"/>
                <w:szCs w:val="24"/>
                <w:lang w:val="ru-RU"/>
              </w:rPr>
              <w:t>й</w:t>
            </w:r>
            <w:r w:rsidRPr="00835C4C">
              <w:rPr>
                <w:sz w:val="24"/>
                <w:szCs w:val="24"/>
                <w:lang w:val="ru-RU"/>
              </w:rPr>
              <w:t xml:space="preserve"> </w:t>
            </w:r>
            <w:r>
              <w:rPr>
                <w:sz w:val="24"/>
                <w:szCs w:val="24"/>
                <w:lang w:val="ru-RU"/>
              </w:rPr>
              <w:t xml:space="preserve">______, подведомственных ______________ </w:t>
            </w:r>
            <w:r w:rsidRPr="007F3A6A">
              <w:rPr>
                <w:i/>
                <w:sz w:val="24"/>
                <w:szCs w:val="24"/>
                <w:lang w:val="ru-RU"/>
              </w:rPr>
              <w:t>(наименование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4B621C">
              <w:rPr>
                <w:sz w:val="24"/>
                <w:szCs w:val="24"/>
                <w:lang w:val="ru-RU"/>
              </w:rPr>
              <w:t>0</w:t>
            </w:r>
            <w:r>
              <w:rPr>
                <w:sz w:val="24"/>
                <w:szCs w:val="24"/>
                <w:lang w:val="ru-RU"/>
              </w:rPr>
              <w:t>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w:t>
            </w:r>
            <w:r w:rsidR="004B621C">
              <w:rPr>
                <w:sz w:val="24"/>
                <w:szCs w:val="24"/>
                <w:lang w:val="ru-RU"/>
              </w:rPr>
              <w:t>0</w:t>
            </w:r>
            <w:r>
              <w:rPr>
                <w:sz w:val="24"/>
                <w:szCs w:val="24"/>
                <w:lang w:val="ru-RU"/>
              </w:rPr>
              <w:t>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4B621C">
              <w:rPr>
                <w:sz w:val="24"/>
                <w:szCs w:val="24"/>
                <w:lang w:val="ru-RU"/>
              </w:rPr>
              <w:t>0</w:t>
            </w:r>
            <w:r>
              <w:rPr>
                <w:sz w:val="24"/>
                <w:szCs w:val="24"/>
                <w:lang w:val="ru-RU"/>
              </w:rPr>
              <w:t>___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w:t>
            </w:r>
            <w:r w:rsidR="004B621C">
              <w:rPr>
                <w:sz w:val="24"/>
                <w:szCs w:val="24"/>
                <w:lang w:val="ru-RU"/>
              </w:rPr>
              <w:t>0</w:t>
            </w:r>
            <w:r>
              <w:rPr>
                <w:sz w:val="24"/>
                <w:szCs w:val="24"/>
                <w:lang w:val="ru-RU"/>
              </w:rPr>
              <w:t>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lastRenderedPageBreak/>
              <w:t>проведено __</w:t>
            </w:r>
            <w:r w:rsidR="004B3760">
              <w:rPr>
                <w:sz w:val="24"/>
                <w:szCs w:val="24"/>
                <w:lang w:val="ru-RU"/>
              </w:rPr>
              <w:t>0</w:t>
            </w:r>
            <w:r>
              <w:rPr>
                <w:sz w:val="24"/>
                <w:szCs w:val="24"/>
                <w:lang w:val="ru-RU"/>
              </w:rPr>
              <w:t xml:space="preserve">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C61019"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4B3760" w:rsidRDefault="004B3760" w:rsidP="002D0DE5">
            <w:pPr>
              <w:pStyle w:val="ConsPlusNormal"/>
              <w:jc w:val="both"/>
              <w:rPr>
                <w:rFonts w:ascii="Times New Roman" w:hAnsi="Times New Roman" w:cs="Times New Roman"/>
                <w:sz w:val="24"/>
                <w:szCs w:val="24"/>
              </w:rPr>
            </w:pPr>
            <w:r w:rsidRPr="004B3760">
              <w:rPr>
                <w:rFonts w:ascii="Times New Roman" w:hAnsi="Times New Roman" w:cs="Times New Roman"/>
                <w:sz w:val="24"/>
                <w:szCs w:val="24"/>
              </w:rPr>
              <w:t>в отчетном периоде проверок соблюдения требований статьи 13.3 Фе-дерального закона от 25.12.2008 № 273-ФЗ «О противодействии кор-рупции» не осуществлялось.;</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соблюдается (не соблюдается)</w:t>
            </w:r>
            <w:r w:rsidR="00BD27E5">
              <w:rPr>
                <w:rFonts w:ascii="Times New Roman" w:hAnsi="Times New Roman" w:cs="Times New Roman"/>
                <w:i/>
                <w:sz w:val="24"/>
                <w:szCs w:val="24"/>
              </w:rPr>
              <w:t>*</w:t>
            </w:r>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C61019" w:rsidTr="00D73765">
        <w:tc>
          <w:tcPr>
            <w:tcW w:w="959" w:type="dxa"/>
            <w:tcBorders>
              <w:bottom w:val="single" w:sz="4" w:space="0" w:color="auto"/>
            </w:tcBorders>
          </w:tcPr>
          <w:p w:rsidR="00E54E8F" w:rsidRPr="0088269D" w:rsidRDefault="00E54E8F" w:rsidP="00D73765">
            <w:pPr>
              <w:pStyle w:val="ConsPlusNormal"/>
              <w:jc w:val="center"/>
              <w:rPr>
                <w:rFonts w:ascii="Times New Roman" w:hAnsi="Times New Roman" w:cs="Times New Roman"/>
                <w:sz w:val="24"/>
                <w:szCs w:val="24"/>
              </w:rPr>
            </w:pPr>
            <w:r w:rsidRPr="0088269D">
              <w:rPr>
                <w:rFonts w:ascii="Times New Roman" w:hAnsi="Times New Roman" w:cs="Times New Roman"/>
                <w:sz w:val="24"/>
                <w:szCs w:val="24"/>
              </w:rPr>
              <w:t>3.8</w:t>
            </w:r>
          </w:p>
        </w:tc>
        <w:tc>
          <w:tcPr>
            <w:tcW w:w="3969" w:type="dxa"/>
            <w:tcBorders>
              <w:bottom w:val="single" w:sz="4" w:space="0" w:color="auto"/>
            </w:tcBorders>
          </w:tcPr>
          <w:p w:rsidR="00E54E8F" w:rsidRPr="0088269D" w:rsidRDefault="00E54E8F" w:rsidP="00D73765">
            <w:pPr>
              <w:pStyle w:val="ConsPlusNormal"/>
              <w:jc w:val="both"/>
              <w:rPr>
                <w:rFonts w:ascii="Times New Roman" w:hAnsi="Times New Roman" w:cs="Times New Roman"/>
                <w:sz w:val="24"/>
                <w:szCs w:val="24"/>
              </w:rPr>
            </w:pPr>
            <w:r w:rsidRPr="0088269D">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w:t>
            </w:r>
            <w:r w:rsidR="0088269D">
              <w:rPr>
                <w:rFonts w:ascii="Times New Roman" w:hAnsi="Times New Roman" w:cs="Times New Roman"/>
                <w:sz w:val="24"/>
                <w:szCs w:val="24"/>
              </w:rPr>
              <w:t>иципальных нужд, составляет 0</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w:t>
            </w:r>
            <w:r w:rsidR="0088269D">
              <w:rPr>
                <w:rFonts w:ascii="Times New Roman" w:hAnsi="Times New Roman" w:cs="Times New Roman"/>
                <w:sz w:val="24"/>
                <w:szCs w:val="24"/>
              </w:rPr>
              <w:t>0</w:t>
            </w:r>
            <w:r>
              <w:rPr>
                <w:rFonts w:ascii="Times New Roman" w:hAnsi="Times New Roman" w:cs="Times New Roman"/>
                <w:sz w:val="24"/>
                <w:szCs w:val="24"/>
              </w:rPr>
              <w:t>__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w:t>
            </w:r>
            <w:r w:rsidR="0088269D">
              <w:rPr>
                <w:rFonts w:ascii="Times New Roman" w:hAnsi="Times New Roman" w:cs="Times New Roman"/>
                <w:sz w:val="24"/>
                <w:szCs w:val="24"/>
              </w:rPr>
              <w:t>0</w:t>
            </w:r>
            <w:r>
              <w:rPr>
                <w:rFonts w:ascii="Times New Roman" w:hAnsi="Times New Roman" w:cs="Times New Roman"/>
                <w:sz w:val="24"/>
                <w:szCs w:val="24"/>
              </w:rPr>
              <w:t>___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по результатам анализа выявлено ___</w:t>
            </w:r>
            <w:r w:rsidR="0088269D">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C61019" w:rsidTr="00F43113">
        <w:trPr>
          <w:cantSplit/>
        </w:trPr>
        <w:tc>
          <w:tcPr>
            <w:tcW w:w="959" w:type="dxa"/>
            <w:tcBorders>
              <w:bottom w:val="single" w:sz="4" w:space="0" w:color="auto"/>
            </w:tcBorders>
          </w:tcPr>
          <w:p w:rsidR="00E54E8F" w:rsidRPr="0088269D" w:rsidRDefault="00E54E8F" w:rsidP="00D73765">
            <w:pPr>
              <w:pStyle w:val="ConsPlusNormal"/>
              <w:jc w:val="center"/>
              <w:rPr>
                <w:rFonts w:ascii="Times New Roman" w:hAnsi="Times New Roman" w:cs="Times New Roman"/>
                <w:sz w:val="24"/>
                <w:szCs w:val="24"/>
              </w:rPr>
            </w:pPr>
            <w:r w:rsidRPr="0088269D">
              <w:rPr>
                <w:rFonts w:ascii="Times New Roman" w:hAnsi="Times New Roman" w:cs="Times New Roman"/>
                <w:sz w:val="24"/>
                <w:szCs w:val="24"/>
              </w:rPr>
              <w:lastRenderedPageBreak/>
              <w:t>3.9</w:t>
            </w:r>
          </w:p>
        </w:tc>
        <w:tc>
          <w:tcPr>
            <w:tcW w:w="3969" w:type="dxa"/>
            <w:tcBorders>
              <w:bottom w:val="single" w:sz="4" w:space="0" w:color="auto"/>
            </w:tcBorders>
          </w:tcPr>
          <w:p w:rsidR="00E54E8F" w:rsidRPr="0088269D" w:rsidRDefault="00E54E8F" w:rsidP="00D73765">
            <w:pPr>
              <w:pStyle w:val="ConsPlusNormal"/>
              <w:jc w:val="both"/>
              <w:rPr>
                <w:rFonts w:ascii="Times New Roman" w:hAnsi="Times New Roman" w:cs="Times New Roman"/>
                <w:sz w:val="24"/>
                <w:szCs w:val="24"/>
              </w:rPr>
            </w:pPr>
            <w:r w:rsidRPr="0088269D">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88269D">
              <w:rPr>
                <w:rFonts w:ascii="Times New Roman" w:hAnsi="Times New Roman" w:cs="Times New Roman"/>
                <w:sz w:val="24"/>
                <w:szCs w:val="24"/>
              </w:rPr>
              <w:t>0</w:t>
            </w:r>
            <w:r w:rsidRPr="00916830">
              <w:rPr>
                <w:rFonts w:ascii="Times New Roman" w:hAnsi="Times New Roman" w:cs="Times New Roman"/>
                <w:sz w:val="24"/>
                <w:szCs w:val="24"/>
              </w:rPr>
              <w:t>__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___</w:t>
            </w:r>
            <w:r w:rsidR="0088269D">
              <w:rPr>
                <w:color w:val="auto"/>
                <w:sz w:val="24"/>
                <w:szCs w:val="24"/>
                <w:lang w:val="ru-RU" w:eastAsia="ru-RU"/>
              </w:rPr>
              <w:t>0</w:t>
            </w:r>
            <w:r w:rsidRPr="00D9551E">
              <w:rPr>
                <w:color w:val="auto"/>
                <w:sz w:val="24"/>
                <w:szCs w:val="24"/>
                <w:lang w:val="ru-RU" w:eastAsia="ru-RU"/>
              </w:rPr>
              <w:t xml:space="preserve">_ чел., что составляет </w:t>
            </w:r>
            <w:r w:rsidR="0088269D">
              <w:rPr>
                <w:color w:val="auto"/>
                <w:sz w:val="24"/>
                <w:szCs w:val="24"/>
                <w:lang w:val="ru-RU" w:eastAsia="ru-RU"/>
              </w:rPr>
              <w:t>100</w:t>
            </w:r>
            <w:r w:rsidRPr="00D9551E">
              <w:rPr>
                <w:color w:val="auto"/>
                <w:sz w:val="24"/>
                <w:szCs w:val="24"/>
                <w:lang w:val="ru-RU" w:eastAsia="ru-RU"/>
              </w:rPr>
              <w:t>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C61019"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4B3760" w:rsidRPr="004B3760" w:rsidRDefault="004B3760" w:rsidP="004B3760">
            <w:pPr>
              <w:tabs>
                <w:tab w:val="left" w:pos="2571"/>
              </w:tabs>
              <w:spacing w:after="0" w:line="240" w:lineRule="auto"/>
              <w:ind w:left="0" w:firstLine="0"/>
              <w:rPr>
                <w:sz w:val="24"/>
                <w:szCs w:val="24"/>
                <w:lang w:val="ru-RU"/>
              </w:rPr>
            </w:pPr>
            <w:r w:rsidRPr="004B3760">
              <w:rPr>
                <w:sz w:val="24"/>
                <w:szCs w:val="24"/>
                <w:lang w:val="ru-RU"/>
              </w:rPr>
              <w:t xml:space="preserve">в администрации Климковского сельского поселения Белохолуницко-го района Кировской области не утвержден реестр (карта) коррупци-онных рисков, возникающих при осуществлении закупок товаров, ра-бот, услуг для обеспечения государственных и муниципальных нужд </w:t>
            </w:r>
          </w:p>
          <w:p w:rsidR="004B3760" w:rsidRPr="004B3760" w:rsidRDefault="004B3760" w:rsidP="004B3760">
            <w:pPr>
              <w:tabs>
                <w:tab w:val="left" w:pos="2571"/>
              </w:tabs>
              <w:spacing w:after="0" w:line="240" w:lineRule="auto"/>
              <w:ind w:left="0" w:firstLine="0"/>
              <w:rPr>
                <w:sz w:val="24"/>
                <w:szCs w:val="24"/>
                <w:lang w:val="ru-RU"/>
              </w:rPr>
            </w:pPr>
          </w:p>
          <w:p w:rsidR="004B3760" w:rsidRPr="004B3760" w:rsidRDefault="004B3760" w:rsidP="004B3760">
            <w:pPr>
              <w:tabs>
                <w:tab w:val="left" w:pos="2571"/>
              </w:tabs>
              <w:spacing w:after="0" w:line="240" w:lineRule="auto"/>
              <w:ind w:left="0" w:firstLine="0"/>
              <w:rPr>
                <w:sz w:val="24"/>
                <w:szCs w:val="24"/>
                <w:lang w:val="ru-RU"/>
              </w:rPr>
            </w:pPr>
            <w:r w:rsidRPr="004B3760">
              <w:rPr>
                <w:sz w:val="24"/>
                <w:szCs w:val="24"/>
                <w:lang w:val="ru-RU"/>
              </w:rPr>
              <w:t>количество администраций муниципальных образований сельских поселений составляет___1___;</w:t>
            </w:r>
          </w:p>
          <w:p w:rsidR="002563C7" w:rsidRDefault="004B3760" w:rsidP="004B3760">
            <w:pPr>
              <w:tabs>
                <w:tab w:val="left" w:pos="2571"/>
              </w:tabs>
              <w:spacing w:after="0" w:line="240" w:lineRule="auto"/>
              <w:ind w:left="0" w:firstLine="0"/>
              <w:rPr>
                <w:sz w:val="24"/>
                <w:szCs w:val="24"/>
                <w:lang w:val="ru-RU"/>
              </w:rPr>
            </w:pPr>
            <w:r w:rsidRPr="004B3760">
              <w:rPr>
                <w:sz w:val="24"/>
                <w:szCs w:val="24"/>
                <w:lang w:val="ru-RU"/>
              </w:rPr>
              <w:t>из них реестр утвержден в __0___ администрациях, что составляет __0__% от общего количества администраций*;</w:t>
            </w:r>
          </w:p>
          <w:p w:rsidR="00E54E8F" w:rsidRDefault="00843C18" w:rsidP="00843C18">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p w:rsidR="004B3760" w:rsidRDefault="004B3760" w:rsidP="00843C1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C61019" w:rsidTr="00D73765">
        <w:tc>
          <w:tcPr>
            <w:tcW w:w="959" w:type="dxa"/>
            <w:tcBorders>
              <w:bottom w:val="single" w:sz="4" w:space="0" w:color="auto"/>
            </w:tcBorders>
          </w:tcPr>
          <w:p w:rsidR="00E54E8F" w:rsidRPr="00717AC7" w:rsidRDefault="00706109" w:rsidP="00D73765">
            <w:pPr>
              <w:pStyle w:val="ConsPlusNormal"/>
              <w:jc w:val="center"/>
              <w:outlineLvl w:val="0"/>
              <w:rPr>
                <w:rFonts w:ascii="Times New Roman" w:hAnsi="Times New Roman" w:cs="Times New Roman"/>
                <w:sz w:val="24"/>
                <w:szCs w:val="24"/>
              </w:rPr>
            </w:pPr>
            <w:r w:rsidRPr="00717AC7">
              <w:rPr>
                <w:rFonts w:ascii="Times New Roman" w:hAnsi="Times New Roman" w:cs="Times New Roman"/>
                <w:sz w:val="24"/>
                <w:szCs w:val="24"/>
              </w:rPr>
              <w:t>4</w:t>
            </w:r>
          </w:p>
        </w:tc>
        <w:tc>
          <w:tcPr>
            <w:tcW w:w="3969" w:type="dxa"/>
            <w:tcBorders>
              <w:bottom w:val="single" w:sz="4" w:space="0" w:color="auto"/>
            </w:tcBorders>
          </w:tcPr>
          <w:p w:rsidR="00E54E8F" w:rsidRPr="00717AC7" w:rsidRDefault="00E54E8F" w:rsidP="00D73765">
            <w:pPr>
              <w:pStyle w:val="ConsPlusNormal"/>
              <w:jc w:val="both"/>
              <w:rPr>
                <w:rFonts w:ascii="Times New Roman" w:hAnsi="Times New Roman" w:cs="Times New Roman"/>
                <w:sz w:val="24"/>
                <w:szCs w:val="24"/>
              </w:rPr>
            </w:pPr>
            <w:r w:rsidRPr="00717AC7">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w:t>
            </w:r>
            <w:r w:rsidRPr="00717AC7">
              <w:rPr>
                <w:rFonts w:ascii="Times New Roman" w:hAnsi="Times New Roman" w:cs="Times New Roman"/>
                <w:sz w:val="24"/>
                <w:szCs w:val="24"/>
              </w:rPr>
              <w:lastRenderedPageBreak/>
              <w:t>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C61019"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796034" w:rsidRDefault="00796034" w:rsidP="002D0DE5">
            <w:pPr>
              <w:tabs>
                <w:tab w:val="left" w:pos="2571"/>
              </w:tabs>
              <w:spacing w:after="0" w:line="240" w:lineRule="auto"/>
              <w:ind w:left="0" w:firstLine="0"/>
              <w:rPr>
                <w:sz w:val="24"/>
                <w:szCs w:val="24"/>
                <w:lang w:val="ru-RU"/>
              </w:rPr>
            </w:pPr>
            <w:r w:rsidRPr="00796034">
              <w:rPr>
                <w:sz w:val="24"/>
                <w:szCs w:val="24"/>
                <w:lang w:val="ru-RU"/>
              </w:rPr>
              <w:t>обращений граждан и организаций, в администрацию Климковского сельского поселения Белохолуницкого района Кировской области, на предмет наличия информации о фактах коррупции со стороны лиц, замещающих государственные до</w:t>
            </w:r>
            <w:r>
              <w:rPr>
                <w:sz w:val="24"/>
                <w:szCs w:val="24"/>
                <w:lang w:val="ru-RU"/>
              </w:rPr>
              <w:t>лжности Кировской области, муни</w:t>
            </w:r>
            <w:r w:rsidRPr="00796034">
              <w:rPr>
                <w:sz w:val="24"/>
                <w:szCs w:val="24"/>
                <w:lang w:val="ru-RU"/>
              </w:rPr>
              <w:t>ципальные должности, муниципальной службы, в отчетном периоде не поступило.</w:t>
            </w:r>
          </w:p>
          <w:p w:rsidR="002D0DE5" w:rsidRDefault="002D0DE5" w:rsidP="002D0DE5">
            <w:pPr>
              <w:tabs>
                <w:tab w:val="left" w:pos="2571"/>
              </w:tabs>
              <w:spacing w:after="0" w:line="240" w:lineRule="auto"/>
              <w:ind w:left="0" w:firstLine="0"/>
              <w:rPr>
                <w:lang w:val="ru-RU"/>
              </w:rPr>
            </w:pP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C61019"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88269D">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bookmarkStart w:id="0" w:name="_GoBack"/>
            <w:bookmarkEnd w:id="0"/>
          </w:p>
        </w:tc>
        <w:tc>
          <w:tcPr>
            <w:tcW w:w="7513" w:type="dxa"/>
            <w:gridSpan w:val="6"/>
            <w:tcBorders>
              <w:bottom w:val="single" w:sz="4" w:space="0" w:color="auto"/>
            </w:tcBorders>
          </w:tcPr>
          <w:p w:rsidR="00796034" w:rsidRDefault="00796034" w:rsidP="00796034">
            <w:pPr>
              <w:tabs>
                <w:tab w:val="left" w:pos="2571"/>
              </w:tabs>
              <w:spacing w:after="0" w:line="240" w:lineRule="auto"/>
              <w:ind w:left="0" w:firstLine="0"/>
              <w:rPr>
                <w:sz w:val="24"/>
                <w:szCs w:val="24"/>
                <w:lang w:val="ru-RU"/>
              </w:rPr>
            </w:pPr>
            <w:r w:rsidRPr="000D4FC4">
              <w:rPr>
                <w:color w:val="auto"/>
                <w:sz w:val="24"/>
                <w:szCs w:val="24"/>
                <w:lang w:val="ru-RU"/>
              </w:rPr>
              <w:t>в отчетном периоде в средствах массовой информации* администрация Климковского сельского поселения Белохолуницкого района Кировской области информационные материалы по вопросам антикоррупционной деятельности не размешала</w:t>
            </w:r>
          </w:p>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 xml:space="preserve">лее – СМИ) было размещено _____**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местного самоуправления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9"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w:t>
            </w:r>
            <w:r w:rsidRPr="00A1255B">
              <w:rPr>
                <w:rFonts w:eastAsiaTheme="minorHAnsi"/>
                <w:i/>
                <w:color w:val="auto"/>
                <w:sz w:val="24"/>
                <w:szCs w:val="24"/>
                <w:lang w:val="ru-RU"/>
              </w:rPr>
              <w:lastRenderedPageBreak/>
              <w:t>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r w:rsidR="008B3961">
              <w:rPr>
                <w:i/>
                <w:sz w:val="24"/>
                <w:szCs w:val="24"/>
                <w:lang w:val="ru-RU"/>
              </w:rPr>
              <w:t>неразмещения</w:t>
            </w:r>
            <w:r w:rsidRPr="008F2326">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C61019"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796034" w:rsidRPr="00796034" w:rsidRDefault="00796034" w:rsidP="00796034">
            <w:pPr>
              <w:tabs>
                <w:tab w:val="left" w:pos="2571"/>
              </w:tabs>
              <w:spacing w:after="0" w:line="240" w:lineRule="auto"/>
              <w:ind w:left="0" w:firstLine="0"/>
              <w:rPr>
                <w:color w:val="FF0000"/>
                <w:sz w:val="24"/>
                <w:szCs w:val="24"/>
                <w:lang w:val="ru-RU"/>
              </w:rPr>
            </w:pPr>
            <w:r w:rsidRPr="00796034">
              <w:rPr>
                <w:color w:val="FF0000"/>
                <w:sz w:val="24"/>
                <w:szCs w:val="24"/>
                <w:lang w:val="ru-RU"/>
              </w:rPr>
              <w:t>мероприятие не реализовано</w:t>
            </w:r>
          </w:p>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____ администрациях, что составляет ____%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доверия ____________</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____ 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C61019"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796034" w:rsidRDefault="00796034" w:rsidP="002C55B1">
            <w:pPr>
              <w:widowControl w:val="0"/>
              <w:autoSpaceDE w:val="0"/>
              <w:autoSpaceDN w:val="0"/>
              <w:adjustRightInd w:val="0"/>
              <w:spacing w:after="0" w:line="240" w:lineRule="auto"/>
              <w:ind w:left="0" w:firstLine="0"/>
              <w:rPr>
                <w:sz w:val="24"/>
                <w:szCs w:val="24"/>
                <w:lang w:val="ru-RU"/>
              </w:rPr>
            </w:pPr>
            <w:r w:rsidRPr="00796034">
              <w:rPr>
                <w:sz w:val="24"/>
                <w:szCs w:val="24"/>
                <w:lang w:val="ru-RU"/>
              </w:rPr>
              <w:t>Общественный совет в администрации Климковского сельского посе-ления Белохолуницкого района Кировской области, не создан.</w:t>
            </w:r>
          </w:p>
          <w:p w:rsidR="0007060F" w:rsidRPr="002F5A48" w:rsidRDefault="0007060F" w:rsidP="008344D4">
            <w:pPr>
              <w:widowControl w:val="0"/>
              <w:autoSpaceDE w:val="0"/>
              <w:autoSpaceDN w:val="0"/>
              <w:adjustRightInd w:val="0"/>
              <w:spacing w:after="0" w:line="240" w:lineRule="auto"/>
              <w:ind w:left="0" w:firstLine="0"/>
              <w:rPr>
                <w:sz w:val="24"/>
                <w:szCs w:val="24"/>
                <w:lang w:val="ru-RU"/>
              </w:rPr>
            </w:pP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C61019"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0">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w:t>
            </w:r>
            <w:r w:rsidRPr="00A61BB5">
              <w:rPr>
                <w:rFonts w:ascii="Times New Roman" w:hAnsi="Times New Roman" w:cs="Times New Roman"/>
                <w:sz w:val="24"/>
                <w:szCs w:val="24"/>
              </w:rPr>
              <w:lastRenderedPageBreak/>
              <w:t xml:space="preserve">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rsidR="00796034" w:rsidRDefault="00796034" w:rsidP="00796034">
            <w:pPr>
              <w:tabs>
                <w:tab w:val="left" w:pos="2571"/>
              </w:tabs>
              <w:spacing w:after="0" w:line="240" w:lineRule="auto"/>
              <w:ind w:left="0" w:firstLine="0"/>
              <w:rPr>
                <w:color w:val="auto"/>
                <w:sz w:val="24"/>
                <w:szCs w:val="24"/>
                <w:lang w:val="ru-RU"/>
              </w:rPr>
            </w:pPr>
            <w:r w:rsidRPr="000D4FC4">
              <w:rPr>
                <w:color w:val="auto"/>
                <w:sz w:val="24"/>
                <w:szCs w:val="24"/>
                <w:lang w:val="ru-RU"/>
              </w:rPr>
              <w:lastRenderedPageBreak/>
              <w:t>на официальном сайте</w:t>
            </w:r>
            <w:r w:rsidRPr="000D4FC4">
              <w:rPr>
                <w:color w:val="auto"/>
                <w:sz w:val="28"/>
                <w:szCs w:val="28"/>
                <w:lang w:val="ru-RU" w:eastAsia="ru-RU"/>
              </w:rPr>
              <w:t xml:space="preserve"> </w:t>
            </w:r>
            <w:r w:rsidRPr="000D4FC4">
              <w:rPr>
                <w:color w:val="auto"/>
                <w:sz w:val="24"/>
                <w:szCs w:val="24"/>
                <w:lang w:val="ru-RU"/>
              </w:rPr>
              <w:t xml:space="preserve">органов местного самоуправления муниципального образования Климковского сельского поселения Белохолуницкого района Кировской области создан раздел </w:t>
            </w:r>
            <w:r w:rsidRPr="000D4FC4">
              <w:rPr>
                <w:bCs/>
                <w:color w:val="auto"/>
                <w:sz w:val="24"/>
                <w:szCs w:val="24"/>
                <w:lang w:val="ru-RU"/>
              </w:rPr>
              <w:t xml:space="preserve">с электронным адресом в информационно-телекоммуникационной сети «Интернет» </w:t>
            </w:r>
            <w:hyperlink r:id="rId11" w:history="1">
              <w:r w:rsidR="00E03C91" w:rsidRPr="00300483">
                <w:rPr>
                  <w:rStyle w:val="ae"/>
                  <w:sz w:val="24"/>
                  <w:szCs w:val="24"/>
                  <w:lang w:val="ru-RU"/>
                </w:rPr>
                <w:t>https://klimkovka.gosuslugi.ru/dlya-zhiteley/poleznye-materialy/informatsiya-prokuratury/</w:t>
              </w:r>
            </w:hyperlink>
            <w:r w:rsidRPr="000D4FC4">
              <w:rPr>
                <w:color w:val="auto"/>
                <w:sz w:val="24"/>
                <w:szCs w:val="24"/>
                <w:lang w:val="ru-RU"/>
              </w:rPr>
              <w:t>.</w:t>
            </w:r>
          </w:p>
          <w:p w:rsidR="00E03C91" w:rsidRPr="000D4FC4" w:rsidRDefault="00E03C91" w:rsidP="00E03C91">
            <w:pPr>
              <w:tabs>
                <w:tab w:val="left" w:pos="2571"/>
              </w:tabs>
              <w:spacing w:after="0" w:line="240" w:lineRule="auto"/>
              <w:ind w:left="0" w:firstLine="0"/>
              <w:rPr>
                <w:color w:val="auto"/>
                <w:sz w:val="24"/>
                <w:szCs w:val="24"/>
                <w:lang w:val="ru-RU"/>
              </w:rPr>
            </w:pPr>
            <w:r w:rsidRPr="000D4FC4">
              <w:rPr>
                <w:color w:val="auto"/>
                <w:sz w:val="24"/>
                <w:szCs w:val="24"/>
                <w:lang w:val="ru-RU"/>
              </w:rPr>
              <w:t xml:space="preserve">наполнение которого осуществляется в соответствии с требованиями </w:t>
            </w:r>
            <w:hyperlink r:id="rId12" w:history="1">
              <w:r w:rsidRPr="000D4FC4">
                <w:rPr>
                  <w:color w:val="auto"/>
                  <w:sz w:val="24"/>
                  <w:szCs w:val="24"/>
                  <w:lang w:val="ru-RU"/>
                </w:rPr>
                <w:t>приказа</w:t>
              </w:r>
            </w:hyperlink>
            <w:r w:rsidRPr="000D4FC4">
              <w:rPr>
                <w:color w:val="auto"/>
                <w:sz w:val="24"/>
                <w:szCs w:val="24"/>
                <w:lang w:val="ru-RU"/>
              </w:rPr>
              <w:t xml:space="preserve"> Министерства труда и социальной защиты Российской Федерации от 07.10.2013 № 530н.</w:t>
            </w:r>
          </w:p>
          <w:p w:rsidR="00E03C91" w:rsidRDefault="00E03C91" w:rsidP="00E03C91">
            <w:pPr>
              <w:tabs>
                <w:tab w:val="left" w:pos="2571"/>
              </w:tabs>
              <w:spacing w:after="0" w:line="240" w:lineRule="auto"/>
              <w:ind w:left="0" w:firstLine="0"/>
              <w:rPr>
                <w:sz w:val="24"/>
                <w:szCs w:val="24"/>
                <w:lang w:val="ru-RU"/>
              </w:rPr>
            </w:pPr>
            <w:r w:rsidRPr="000D4FC4">
              <w:rPr>
                <w:color w:val="auto"/>
                <w:sz w:val="24"/>
                <w:szCs w:val="24"/>
                <w:lang w:val="ru-RU"/>
              </w:rPr>
              <w:t>Информация, размещенная в разделе, своевременно актуализируется</w:t>
            </w:r>
          </w:p>
          <w:p w:rsidR="00E03C91" w:rsidRPr="000D4FC4" w:rsidRDefault="00E03C91" w:rsidP="00796034">
            <w:pPr>
              <w:tabs>
                <w:tab w:val="left" w:pos="2571"/>
              </w:tabs>
              <w:spacing w:after="0" w:line="240" w:lineRule="auto"/>
              <w:ind w:left="0" w:firstLine="0"/>
              <w:rPr>
                <w:b/>
                <w:color w:val="auto"/>
                <w:sz w:val="24"/>
                <w:szCs w:val="24"/>
                <w:lang w:val="ru-RU"/>
              </w:rPr>
            </w:pPr>
          </w:p>
          <w:p w:rsidR="003C214E" w:rsidRPr="00FA2F93" w:rsidRDefault="003C214E" w:rsidP="00796034">
            <w:pPr>
              <w:tabs>
                <w:tab w:val="left" w:pos="2571"/>
              </w:tabs>
              <w:spacing w:after="0" w:line="240" w:lineRule="auto"/>
              <w:ind w:left="0" w:firstLine="0"/>
              <w:rPr>
                <w:lang w:val="ru-RU"/>
              </w:rPr>
            </w:pP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C61019"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E03C91" w:rsidRDefault="00E03C91" w:rsidP="00E03C91">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w:t>
            </w:r>
            <w:r w:rsidRPr="00E03C91">
              <w:rPr>
                <w:sz w:val="24"/>
                <w:szCs w:val="24"/>
                <w:lang w:val="ru-RU"/>
              </w:rPr>
              <w:t xml:space="preserve">коррупции </w:t>
            </w:r>
            <w:r w:rsidRPr="00E03C91">
              <w:rPr>
                <w:color w:val="auto"/>
                <w:sz w:val="24"/>
                <w:szCs w:val="24"/>
                <w:lang w:val="ru-RU" w:eastAsia="ru-RU"/>
              </w:rPr>
              <w:t>проводился;</w:t>
            </w:r>
          </w:p>
          <w:p w:rsidR="00E03C91" w:rsidRDefault="00E03C91" w:rsidP="00E03C91">
            <w:pPr>
              <w:tabs>
                <w:tab w:val="left" w:pos="2571"/>
              </w:tabs>
              <w:spacing w:after="0" w:line="240" w:lineRule="auto"/>
              <w:ind w:left="0" w:firstLine="0"/>
              <w:rPr>
                <w:sz w:val="24"/>
                <w:szCs w:val="24"/>
                <w:lang w:val="ru-RU"/>
              </w:rPr>
            </w:pPr>
            <w:r>
              <w:rPr>
                <w:color w:val="auto"/>
                <w:sz w:val="24"/>
                <w:szCs w:val="24"/>
                <w:lang w:val="ru-RU" w:eastAsia="ru-RU"/>
              </w:rPr>
              <w:t xml:space="preserve">Материалы о фактах коррупции* в </w:t>
            </w:r>
            <w:r>
              <w:rPr>
                <w:sz w:val="24"/>
                <w:szCs w:val="24"/>
                <w:lang w:val="ru-RU"/>
              </w:rPr>
              <w:t>муниципальном образовании отсутствуют.</w:t>
            </w: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C61019"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w:t>
            </w:r>
            <w:r w:rsidRPr="00A61BB5">
              <w:rPr>
                <w:rFonts w:ascii="Times New Roman" w:hAnsi="Times New Roman" w:cs="Times New Roman"/>
                <w:sz w:val="24"/>
                <w:szCs w:val="24"/>
              </w:rPr>
              <w:lastRenderedPageBreak/>
              <w:t>рупции, их актуализация</w:t>
            </w:r>
          </w:p>
        </w:tc>
        <w:tc>
          <w:tcPr>
            <w:tcW w:w="7513" w:type="dxa"/>
            <w:gridSpan w:val="6"/>
            <w:tcBorders>
              <w:bottom w:val="single" w:sz="4" w:space="0" w:color="auto"/>
            </w:tcBorders>
          </w:tcPr>
          <w:p w:rsidR="00E03C91" w:rsidRPr="00C333E7" w:rsidRDefault="00E03C91" w:rsidP="00E03C91">
            <w:pPr>
              <w:pStyle w:val="ConsPlusNormal"/>
              <w:jc w:val="both"/>
              <w:rPr>
                <w:rFonts w:ascii="Times New Roman" w:hAnsi="Times New Roman" w:cs="Times New Roman"/>
                <w:i/>
                <w:sz w:val="24"/>
                <w:szCs w:val="24"/>
              </w:rPr>
            </w:pPr>
            <w:r w:rsidRPr="00C333E7">
              <w:rPr>
                <w:rFonts w:ascii="Times New Roman" w:hAnsi="Times New Roman" w:cs="Times New Roman"/>
                <w:sz w:val="24"/>
                <w:szCs w:val="24"/>
              </w:rPr>
              <w:lastRenderedPageBreak/>
              <w:t>В администрации Климковского сельского поселения Белохолуницкого района Кировской области в общедоступном помещении стенд с информацией по вопросам противодействия коррупции размещен</w:t>
            </w:r>
            <w:r w:rsidRPr="00C333E7">
              <w:rPr>
                <w:rFonts w:ascii="Times New Roman" w:hAnsi="Times New Roman" w:cs="Times New Roman"/>
                <w:i/>
                <w:sz w:val="24"/>
                <w:szCs w:val="24"/>
              </w:rPr>
              <w:t>.</w:t>
            </w:r>
          </w:p>
          <w:p w:rsidR="00E03C91" w:rsidRPr="00C333E7" w:rsidRDefault="00E03C91" w:rsidP="00E03C91">
            <w:pPr>
              <w:pStyle w:val="ConsPlusNormal"/>
              <w:jc w:val="both"/>
              <w:rPr>
                <w:rFonts w:ascii="Times New Roman" w:hAnsi="Times New Roman" w:cs="Times New Roman"/>
                <w:sz w:val="24"/>
                <w:szCs w:val="24"/>
              </w:rPr>
            </w:pPr>
          </w:p>
          <w:p w:rsidR="00E03C91" w:rsidRPr="00C333E7" w:rsidRDefault="00E03C91" w:rsidP="00E03C91">
            <w:pPr>
              <w:tabs>
                <w:tab w:val="left" w:pos="2571"/>
              </w:tabs>
              <w:spacing w:after="0" w:line="240" w:lineRule="auto"/>
              <w:ind w:left="0" w:firstLine="0"/>
              <w:rPr>
                <w:color w:val="auto"/>
                <w:sz w:val="24"/>
                <w:szCs w:val="24"/>
                <w:lang w:val="ru-RU"/>
              </w:rPr>
            </w:pPr>
            <w:r w:rsidRPr="00C333E7">
              <w:rPr>
                <w:color w:val="auto"/>
                <w:sz w:val="24"/>
                <w:szCs w:val="24"/>
                <w:lang w:val="ru-RU"/>
              </w:rPr>
              <w:t>количество администраций сельских поселений составляет___1___;</w:t>
            </w:r>
          </w:p>
          <w:p w:rsidR="00E03C91" w:rsidRPr="00C333E7" w:rsidRDefault="00E03C91" w:rsidP="00E03C91">
            <w:pPr>
              <w:pStyle w:val="ConsPlusNormal"/>
              <w:jc w:val="both"/>
              <w:rPr>
                <w:rFonts w:ascii="Times New Roman" w:hAnsi="Times New Roman" w:cs="Times New Roman"/>
                <w:sz w:val="24"/>
                <w:szCs w:val="24"/>
              </w:rPr>
            </w:pPr>
            <w:r w:rsidRPr="00C333E7">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____1___ администрациях, что составляет ___100__% от общего количества администраций*;</w:t>
            </w:r>
          </w:p>
          <w:p w:rsidR="00E03C91" w:rsidRPr="00C333E7" w:rsidRDefault="00E03C91" w:rsidP="00E03C91">
            <w:pPr>
              <w:pStyle w:val="ConsPlusNormal"/>
              <w:jc w:val="both"/>
              <w:rPr>
                <w:rFonts w:ascii="Times New Roman" w:hAnsi="Times New Roman" w:cs="Times New Roman"/>
                <w:sz w:val="24"/>
                <w:szCs w:val="24"/>
              </w:rPr>
            </w:pPr>
          </w:p>
          <w:p w:rsidR="00E03C91" w:rsidRPr="00C333E7" w:rsidRDefault="00E03C91" w:rsidP="00E03C91">
            <w:pPr>
              <w:pStyle w:val="ConsPlusNormal"/>
              <w:jc w:val="both"/>
              <w:rPr>
                <w:rFonts w:ascii="Times New Roman" w:hAnsi="Times New Roman" w:cs="Times New Roman"/>
                <w:i/>
                <w:sz w:val="24"/>
                <w:szCs w:val="24"/>
              </w:rPr>
            </w:pPr>
            <w:r w:rsidRPr="00C333E7">
              <w:rPr>
                <w:rFonts w:ascii="Times New Roman" w:hAnsi="Times New Roman" w:cs="Times New Roman"/>
                <w:sz w:val="24"/>
                <w:szCs w:val="24"/>
              </w:rPr>
              <w:t>стенды</w:t>
            </w:r>
            <w:r w:rsidRPr="00C333E7">
              <w:rPr>
                <w:rFonts w:ascii="Times New Roman" w:hAnsi="Times New Roman" w:cs="Times New Roman"/>
                <w:sz w:val="24"/>
                <w:szCs w:val="24"/>
                <w:lang w:eastAsia="en-US"/>
              </w:rPr>
              <w:t xml:space="preserve"> </w:t>
            </w:r>
            <w:r w:rsidRPr="00C333E7">
              <w:rPr>
                <w:rFonts w:ascii="Times New Roman" w:hAnsi="Times New Roman" w:cs="Times New Roman"/>
                <w:sz w:val="24"/>
                <w:szCs w:val="24"/>
              </w:rPr>
              <w:t>администрации Климковского сельского поселения Белохолуницкого района Кировской области актуализируются.</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373647" w:rsidRPr="00C61019" w:rsidTr="00D73765">
        <w:tc>
          <w:tcPr>
            <w:tcW w:w="959" w:type="dxa"/>
            <w:tcBorders>
              <w:bottom w:val="single" w:sz="4" w:space="0" w:color="auto"/>
            </w:tcBorders>
          </w:tcPr>
          <w:p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3969" w:type="dxa"/>
            <w:tcBorders>
              <w:bottom w:val="single" w:sz="4" w:space="0" w:color="auto"/>
            </w:tcBorders>
          </w:tcPr>
          <w:p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373647" w:rsidRPr="00521764" w:rsidRDefault="00373647" w:rsidP="00EA5D65">
            <w:pPr>
              <w:tabs>
                <w:tab w:val="left" w:pos="2571"/>
              </w:tabs>
              <w:spacing w:after="0" w:line="240" w:lineRule="auto"/>
              <w:ind w:left="0" w:firstLine="0"/>
              <w:rPr>
                <w:sz w:val="24"/>
                <w:szCs w:val="24"/>
                <w:lang w:val="ru-RU"/>
              </w:rPr>
            </w:pPr>
            <w:r>
              <w:rPr>
                <w:sz w:val="24"/>
                <w:szCs w:val="24"/>
                <w:lang w:val="ru-RU"/>
              </w:rPr>
              <w:t xml:space="preserve">общее </w:t>
            </w:r>
            <w:r w:rsidRPr="00521764">
              <w:rPr>
                <w:sz w:val="24"/>
                <w:szCs w:val="24"/>
                <w:lang w:val="ru-RU"/>
              </w:rPr>
              <w:t>количество администраций муниципальн</w:t>
            </w:r>
            <w:r w:rsidR="00E03C91">
              <w:rPr>
                <w:sz w:val="24"/>
                <w:szCs w:val="24"/>
                <w:lang w:val="ru-RU"/>
              </w:rPr>
              <w:t>ых образований сельских поселений</w:t>
            </w:r>
            <w:r w:rsidRPr="00521764">
              <w:rPr>
                <w:sz w:val="24"/>
                <w:szCs w:val="24"/>
                <w:lang w:val="ru-RU"/>
              </w:rPr>
              <w:t xml:space="preserve"> составляет___</w:t>
            </w:r>
            <w:r w:rsidR="00E03C91">
              <w:rPr>
                <w:sz w:val="24"/>
                <w:szCs w:val="24"/>
                <w:lang w:val="ru-RU"/>
              </w:rPr>
              <w:t>1</w:t>
            </w:r>
            <w:r w:rsidRPr="00521764">
              <w:rPr>
                <w:sz w:val="24"/>
                <w:szCs w:val="24"/>
                <w:lang w:val="ru-RU"/>
              </w:rPr>
              <w:t>___;</w:t>
            </w:r>
          </w:p>
          <w:p w:rsidR="00373647" w:rsidRPr="00521764" w:rsidRDefault="00E03C91" w:rsidP="00EA5D65">
            <w:pPr>
              <w:tabs>
                <w:tab w:val="left" w:pos="2571"/>
              </w:tabs>
              <w:spacing w:after="0" w:line="240" w:lineRule="auto"/>
              <w:ind w:left="0" w:firstLine="0"/>
              <w:rPr>
                <w:i/>
                <w:sz w:val="24"/>
                <w:szCs w:val="24"/>
                <w:lang w:val="ru-RU"/>
              </w:rPr>
            </w:pPr>
            <w:r>
              <w:rPr>
                <w:rFonts w:eastAsiaTheme="minorHAnsi"/>
                <w:color w:val="auto"/>
                <w:sz w:val="24"/>
                <w:szCs w:val="24"/>
                <w:lang w:val="ru-RU"/>
              </w:rPr>
              <w:t xml:space="preserve">реализация мероприятия не проводилась. </w:t>
            </w:r>
          </w:p>
          <w:p w:rsidR="00373647" w:rsidRPr="00521764" w:rsidRDefault="00373647" w:rsidP="00EA5D65">
            <w:pPr>
              <w:tabs>
                <w:tab w:val="left" w:pos="2571"/>
              </w:tabs>
              <w:spacing w:after="0" w:line="240" w:lineRule="auto"/>
              <w:ind w:left="0" w:firstLine="0"/>
              <w:rPr>
                <w:i/>
                <w:sz w:val="24"/>
                <w:szCs w:val="24"/>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r>
      <w:tr w:rsidR="00373647" w:rsidRPr="00C61019" w:rsidTr="00D73765">
        <w:tc>
          <w:tcPr>
            <w:tcW w:w="959" w:type="dxa"/>
            <w:tcBorders>
              <w:bottom w:val="single" w:sz="4" w:space="0" w:color="auto"/>
            </w:tcBorders>
          </w:tcPr>
          <w:p w:rsidR="00373647" w:rsidRPr="00A61BB5" w:rsidRDefault="00373647"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r>
      <w:tr w:rsidR="00373647" w:rsidRPr="00C61019" w:rsidTr="00D73765">
        <w:tc>
          <w:tcPr>
            <w:tcW w:w="959" w:type="dxa"/>
            <w:tcBorders>
              <w:bottom w:val="single" w:sz="4" w:space="0" w:color="auto"/>
            </w:tcBorders>
          </w:tcPr>
          <w:p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w:t>
            </w:r>
            <w:r w:rsidRPr="00A61BB5">
              <w:rPr>
                <w:rFonts w:ascii="Times New Roman" w:hAnsi="Times New Roman" w:cs="Times New Roman"/>
                <w:sz w:val="24"/>
                <w:szCs w:val="24"/>
              </w:rPr>
              <w:lastRenderedPageBreak/>
              <w:t>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rsidR="00E03C91" w:rsidRPr="00764FC3" w:rsidRDefault="00E03C91" w:rsidP="00E03C91">
            <w:pPr>
              <w:widowControl w:val="0"/>
              <w:autoSpaceDE w:val="0"/>
              <w:autoSpaceDN w:val="0"/>
              <w:spacing w:after="0" w:line="240" w:lineRule="auto"/>
              <w:ind w:left="0" w:firstLine="0"/>
              <w:rPr>
                <w:color w:val="auto"/>
                <w:sz w:val="24"/>
                <w:szCs w:val="24"/>
                <w:lang w:val="ru-RU" w:eastAsia="ru-RU"/>
              </w:rPr>
            </w:pPr>
            <w:r w:rsidRPr="00764FC3">
              <w:rPr>
                <w:color w:val="auto"/>
                <w:sz w:val="24"/>
                <w:szCs w:val="24"/>
                <w:lang w:val="ru-RU" w:eastAsia="ru-RU"/>
              </w:rPr>
              <w:lastRenderedPageBreak/>
              <w:t>В администрации Климковского сельского поселения Белохолуницкого района Кировской области</w:t>
            </w:r>
            <w:r w:rsidRPr="00764FC3">
              <w:rPr>
                <w:i/>
                <w:color w:val="auto"/>
                <w:sz w:val="24"/>
                <w:szCs w:val="24"/>
                <w:lang w:val="ru-RU"/>
              </w:rPr>
              <w:t xml:space="preserve"> </w:t>
            </w:r>
            <w:r w:rsidRPr="005D516C">
              <w:rPr>
                <w:sz w:val="24"/>
                <w:szCs w:val="24"/>
                <w:lang w:val="ru-RU"/>
              </w:rPr>
              <w:t>предоставляет</w:t>
            </w:r>
            <w:r w:rsidRPr="00764FC3">
              <w:rPr>
                <w:sz w:val="24"/>
                <w:szCs w:val="24"/>
                <w:lang w:val="ru-RU"/>
              </w:rPr>
              <w:t xml:space="preserve"> 40</w:t>
            </w:r>
            <w:r w:rsidRPr="00764FC3">
              <w:rPr>
                <w:rFonts w:eastAsia="Calibri"/>
                <w:color w:val="000000" w:themeColor="text1"/>
                <w:sz w:val="24"/>
                <w:szCs w:val="24"/>
                <w:lang w:val="ru-RU" w:eastAsia="ru-RU"/>
              </w:rPr>
              <w:t xml:space="preserve"> муниципальных </w:t>
            </w:r>
            <w:r>
              <w:rPr>
                <w:rFonts w:eastAsia="Calibri"/>
                <w:color w:val="000000" w:themeColor="text1"/>
                <w:sz w:val="24"/>
                <w:szCs w:val="24"/>
                <w:lang w:val="ru-RU" w:eastAsia="ru-RU"/>
              </w:rPr>
              <w:t>услуг</w:t>
            </w:r>
            <w:r w:rsidRPr="00764FC3">
              <w:rPr>
                <w:color w:val="auto"/>
                <w:sz w:val="24"/>
                <w:szCs w:val="24"/>
                <w:lang w:val="ru-RU" w:eastAsia="ru-RU"/>
              </w:rPr>
              <w:t>;</w:t>
            </w:r>
          </w:p>
          <w:p w:rsidR="00E03C91" w:rsidRPr="00764FC3" w:rsidRDefault="00E03C91" w:rsidP="00E03C91">
            <w:pPr>
              <w:widowControl w:val="0"/>
              <w:autoSpaceDE w:val="0"/>
              <w:autoSpaceDN w:val="0"/>
              <w:spacing w:after="0" w:line="240" w:lineRule="auto"/>
              <w:ind w:left="0" w:firstLine="0"/>
              <w:rPr>
                <w:rFonts w:eastAsia="Calibri"/>
                <w:color w:val="000000" w:themeColor="text1"/>
                <w:sz w:val="24"/>
                <w:szCs w:val="24"/>
                <w:lang w:val="ru-RU" w:eastAsia="ru-RU"/>
              </w:rPr>
            </w:pPr>
            <w:r w:rsidRPr="00764FC3">
              <w:rPr>
                <w:rFonts w:eastAsia="Calibri"/>
                <w:color w:val="000000" w:themeColor="text1"/>
                <w:sz w:val="24"/>
                <w:szCs w:val="24"/>
                <w:lang w:val="ru-RU" w:eastAsia="ru-RU"/>
              </w:rPr>
              <w:t>количество администраций муниципальных образований сельских поселений составляет____1</w:t>
            </w:r>
            <w:r>
              <w:rPr>
                <w:rFonts w:eastAsia="Calibri"/>
                <w:color w:val="000000" w:themeColor="text1"/>
                <w:sz w:val="24"/>
                <w:szCs w:val="24"/>
                <w:lang w:val="ru-RU" w:eastAsia="ru-RU"/>
              </w:rPr>
              <w:t xml:space="preserve">__, </w:t>
            </w:r>
          </w:p>
          <w:p w:rsidR="00E03C91" w:rsidRPr="00764FC3" w:rsidRDefault="00E03C91" w:rsidP="00E03C91">
            <w:pPr>
              <w:widowControl w:val="0"/>
              <w:autoSpaceDE w:val="0"/>
              <w:autoSpaceDN w:val="0"/>
              <w:spacing w:after="0" w:line="240" w:lineRule="auto"/>
              <w:ind w:left="0" w:firstLine="0"/>
              <w:rPr>
                <w:rFonts w:ascii="Calibri" w:hAnsi="Calibri" w:cs="Calibri"/>
                <w:sz w:val="22"/>
                <w:szCs w:val="20"/>
                <w:lang w:val="ru-RU"/>
              </w:rPr>
            </w:pPr>
            <w:r w:rsidRPr="00764FC3">
              <w:rPr>
                <w:rFonts w:eastAsia="Calibri"/>
                <w:color w:val="000000" w:themeColor="text1"/>
                <w:sz w:val="24"/>
                <w:szCs w:val="24"/>
                <w:lang w:val="ru-RU" w:eastAsia="ru-RU"/>
              </w:rPr>
              <w:t>административные регламенты разработаны на __38__ государственных (муниципальных) услуг;</w:t>
            </w:r>
          </w:p>
          <w:p w:rsidR="00E03C91" w:rsidRDefault="00E03C91" w:rsidP="00E03C91">
            <w:pPr>
              <w:pStyle w:val="ConsPlusNormal"/>
              <w:jc w:val="both"/>
              <w:rPr>
                <w:rFonts w:ascii="Times New Roman" w:eastAsia="Calibri" w:hAnsi="Times New Roman" w:cs="Times New Roman"/>
                <w:sz w:val="24"/>
                <w:szCs w:val="24"/>
                <w:lang w:eastAsia="en-US"/>
              </w:rPr>
            </w:pPr>
            <w:r w:rsidRPr="00764FC3">
              <w:rPr>
                <w:rFonts w:ascii="Times New Roman" w:eastAsia="Calibri" w:hAnsi="Times New Roman" w:cs="Times New Roman"/>
                <w:color w:val="000000" w:themeColor="text1"/>
                <w:sz w:val="24"/>
                <w:szCs w:val="24"/>
                <w:lang w:eastAsia="en-US"/>
              </w:rPr>
              <w:t>в отчетном периоде нарушений требований административных регламентов (сроков предоставления муниципальных услуг) и др</w:t>
            </w:r>
            <w:r w:rsidRPr="00764FC3">
              <w:rPr>
                <w:rFonts w:ascii="Times New Roman" w:eastAsia="Calibri" w:hAnsi="Times New Roman" w:cs="Times New Roman"/>
                <w:sz w:val="24"/>
                <w:szCs w:val="24"/>
                <w:lang w:eastAsia="en-US"/>
              </w:rPr>
              <w:t>. не выявлено нарушений .</w:t>
            </w:r>
          </w:p>
          <w:p w:rsidR="00373647" w:rsidRDefault="00373647" w:rsidP="008344D4">
            <w:pPr>
              <w:pStyle w:val="ConsPlusNormal"/>
              <w:jc w:val="both"/>
            </w:pPr>
          </w:p>
        </w:tc>
        <w:tc>
          <w:tcPr>
            <w:tcW w:w="1984" w:type="dxa"/>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r>
      <w:tr w:rsidR="00373647" w:rsidRPr="00C61019" w:rsidTr="00E75A3D">
        <w:trPr>
          <w:cantSplit/>
        </w:trPr>
        <w:tc>
          <w:tcPr>
            <w:tcW w:w="959" w:type="dxa"/>
            <w:tcBorders>
              <w:bottom w:val="single" w:sz="4" w:space="0" w:color="auto"/>
            </w:tcBorders>
          </w:tcPr>
          <w:p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969" w:type="dxa"/>
            <w:tcBorders>
              <w:bottom w:val="single" w:sz="4" w:space="0" w:color="auto"/>
            </w:tcBorders>
          </w:tcPr>
          <w:p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E03C91" w:rsidRPr="00E03C91" w:rsidRDefault="00E03C91" w:rsidP="00E03C91">
            <w:pPr>
              <w:pStyle w:val="ConsPlusNormal"/>
              <w:rPr>
                <w:rFonts w:ascii="Times New Roman" w:eastAsiaTheme="minorHAnsi" w:hAnsi="Times New Roman" w:cs="Times New Roman"/>
                <w:sz w:val="24"/>
                <w:szCs w:val="24"/>
              </w:rPr>
            </w:pPr>
            <w:r w:rsidRPr="00E03C91">
              <w:rPr>
                <w:rFonts w:ascii="Times New Roman" w:eastAsiaTheme="minorHAnsi" w:hAnsi="Times New Roman" w:cs="Times New Roman"/>
                <w:sz w:val="24"/>
                <w:szCs w:val="24"/>
              </w:rPr>
              <w:t>в отчетном периоде администрацией Климковского сельского посе-ления Кировской области предоставления бюджетных средств (суб-сидии, гранты и другое) не заключено.</w:t>
            </w:r>
          </w:p>
          <w:p w:rsidR="00E03C91" w:rsidRDefault="00E03C91" w:rsidP="00E03C91">
            <w:pPr>
              <w:pStyle w:val="ConsPlusNormal"/>
              <w:jc w:val="both"/>
              <w:rPr>
                <w:rFonts w:ascii="Times New Roman" w:eastAsiaTheme="minorHAnsi" w:hAnsi="Times New Roman" w:cs="Times New Roman"/>
                <w:sz w:val="24"/>
                <w:szCs w:val="24"/>
              </w:rPr>
            </w:pPr>
            <w:r w:rsidRPr="00E03C91">
              <w:rPr>
                <w:rFonts w:ascii="Times New Roman" w:eastAsiaTheme="minorHAnsi" w:hAnsi="Times New Roman" w:cs="Times New Roman"/>
                <w:sz w:val="24"/>
                <w:szCs w:val="24"/>
              </w:rPr>
              <w:t>Проведение анализа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 не проводилось.</w:t>
            </w:r>
          </w:p>
          <w:p w:rsidR="00373647" w:rsidRDefault="00373647" w:rsidP="002C55B1">
            <w:pPr>
              <w:pStyle w:val="ConsPlusNormal"/>
              <w:jc w:val="both"/>
              <w:rPr>
                <w:rFonts w:ascii="Times New Roman" w:eastAsiaTheme="minorHAnsi" w:hAnsi="Times New Roman" w:cs="Times New Roman"/>
              </w:rPr>
            </w:pPr>
          </w:p>
          <w:p w:rsidR="00373647" w:rsidRPr="001F6402" w:rsidRDefault="00373647"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r>
      <w:tr w:rsidR="00373647" w:rsidRPr="00796034" w:rsidTr="00D73765">
        <w:tc>
          <w:tcPr>
            <w:tcW w:w="959" w:type="dxa"/>
            <w:tcBorders>
              <w:bottom w:val="single" w:sz="4" w:space="0" w:color="auto"/>
            </w:tcBorders>
          </w:tcPr>
          <w:p w:rsidR="00373647" w:rsidRPr="00A61BB5" w:rsidRDefault="00373647"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373647" w:rsidRPr="00A61BB5" w:rsidRDefault="00373647"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304BE8" w:rsidRDefault="00304BE8"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Договоров аренды</w:t>
            </w:r>
            <w:r>
              <w:rPr>
                <w:rFonts w:eastAsiaTheme="minorHAnsi"/>
                <w:color w:val="auto"/>
                <w:sz w:val="24"/>
                <w:szCs w:val="24"/>
                <w:lang w:val="ru-RU"/>
              </w:rPr>
              <w:t xml:space="preserve">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 xml:space="preserve"> нет.</w:t>
            </w:r>
          </w:p>
          <w:p w:rsidR="00373647" w:rsidRPr="008344D4" w:rsidRDefault="00304BE8" w:rsidP="008344D4">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w:t>
            </w:r>
            <w:r w:rsidR="00373647">
              <w:rPr>
                <w:rFonts w:eastAsiaTheme="minorHAnsi"/>
                <w:color w:val="auto"/>
                <w:sz w:val="24"/>
                <w:szCs w:val="24"/>
                <w:lang w:val="ru-RU"/>
              </w:rPr>
              <w:t>____________________________________________________________</w:t>
            </w:r>
          </w:p>
        </w:tc>
        <w:tc>
          <w:tcPr>
            <w:tcW w:w="1984" w:type="dxa"/>
            <w:tcBorders>
              <w:bottom w:val="single" w:sz="4" w:space="0" w:color="auto"/>
            </w:tcBorders>
          </w:tcPr>
          <w:p w:rsidR="00373647" w:rsidRDefault="00373647" w:rsidP="00D73765">
            <w:pPr>
              <w:tabs>
                <w:tab w:val="left" w:pos="2571"/>
              </w:tabs>
              <w:spacing w:after="0" w:line="240" w:lineRule="auto"/>
              <w:ind w:left="0" w:firstLine="0"/>
              <w:jc w:val="center"/>
              <w:rPr>
                <w:lang w:val="ru-RU"/>
              </w:rPr>
            </w:pPr>
          </w:p>
        </w:tc>
      </w:tr>
      <w:tr w:rsidR="00373647" w:rsidRPr="00796034" w:rsidTr="008C03D4">
        <w:trPr>
          <w:trHeight w:val="661"/>
        </w:trPr>
        <w:tc>
          <w:tcPr>
            <w:tcW w:w="4928" w:type="dxa"/>
            <w:gridSpan w:val="2"/>
            <w:tcBorders>
              <w:top w:val="nil"/>
              <w:left w:val="nil"/>
              <w:bottom w:val="single" w:sz="4" w:space="0" w:color="auto"/>
              <w:right w:val="nil"/>
            </w:tcBorders>
          </w:tcPr>
          <w:p w:rsidR="00373647" w:rsidRPr="00A61BB5" w:rsidRDefault="00304BE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Глава Климковского сельского поселения</w:t>
            </w:r>
          </w:p>
        </w:tc>
        <w:tc>
          <w:tcPr>
            <w:tcW w:w="425" w:type="dxa"/>
            <w:tcBorders>
              <w:top w:val="nil"/>
              <w:left w:val="nil"/>
              <w:bottom w:val="nil"/>
              <w:right w:val="nil"/>
            </w:tcBorders>
          </w:tcPr>
          <w:p w:rsidR="00373647" w:rsidRPr="00A61BB5" w:rsidRDefault="00373647"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373647" w:rsidRDefault="00304BE8" w:rsidP="00D73765">
            <w:pPr>
              <w:tabs>
                <w:tab w:val="left" w:pos="2571"/>
              </w:tabs>
              <w:spacing w:after="0" w:line="240" w:lineRule="auto"/>
              <w:ind w:left="0" w:firstLine="0"/>
              <w:jc w:val="left"/>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1210056" cy="9144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ись Шаргунова АА_c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0056" cy="914400"/>
                          </a:xfrm>
                          <a:prstGeom prst="rect">
                            <a:avLst/>
                          </a:prstGeom>
                        </pic:spPr>
                      </pic:pic>
                    </a:graphicData>
                  </a:graphic>
                  <wp14:sizeRelH relativeFrom="page">
                    <wp14:pctWidth>0</wp14:pctWidth>
                  </wp14:sizeRelH>
                  <wp14:sizeRelV relativeFrom="page">
                    <wp14:pctHeight>0</wp14:pctHeight>
                  </wp14:sizeRelV>
                </wp:anchor>
              </w:drawing>
            </w:r>
          </w:p>
        </w:tc>
        <w:tc>
          <w:tcPr>
            <w:tcW w:w="601" w:type="dxa"/>
            <w:tcBorders>
              <w:top w:val="nil"/>
              <w:left w:val="nil"/>
              <w:bottom w:val="nil"/>
              <w:right w:val="nil"/>
            </w:tcBorders>
          </w:tcPr>
          <w:p w:rsidR="00373647" w:rsidRDefault="00373647"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373647" w:rsidRDefault="00304BE8" w:rsidP="00D73765">
            <w:pPr>
              <w:tabs>
                <w:tab w:val="left" w:pos="2571"/>
              </w:tabs>
              <w:spacing w:after="0" w:line="240" w:lineRule="auto"/>
              <w:ind w:left="0" w:firstLine="0"/>
              <w:jc w:val="left"/>
              <w:rPr>
                <w:lang w:val="ru-RU"/>
              </w:rPr>
            </w:pPr>
            <w:r>
              <w:rPr>
                <w:lang w:val="ru-RU"/>
              </w:rPr>
              <w:t>А.А. Шаргунов</w:t>
            </w:r>
          </w:p>
        </w:tc>
        <w:tc>
          <w:tcPr>
            <w:tcW w:w="709" w:type="dxa"/>
            <w:gridSpan w:val="2"/>
            <w:tcBorders>
              <w:top w:val="nil"/>
              <w:left w:val="nil"/>
              <w:bottom w:val="nil"/>
              <w:right w:val="nil"/>
            </w:tcBorders>
          </w:tcPr>
          <w:p w:rsidR="00373647" w:rsidRDefault="00373647"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373647" w:rsidRDefault="00373647" w:rsidP="00D73765">
            <w:pPr>
              <w:tabs>
                <w:tab w:val="left" w:pos="2571"/>
              </w:tabs>
              <w:spacing w:after="0" w:line="240" w:lineRule="auto"/>
              <w:ind w:left="0" w:firstLine="0"/>
              <w:jc w:val="left"/>
              <w:rPr>
                <w:lang w:val="ru-RU"/>
              </w:rPr>
            </w:pPr>
          </w:p>
        </w:tc>
      </w:tr>
      <w:tr w:rsidR="00373647" w:rsidRPr="00691FBB" w:rsidTr="008C03D4">
        <w:trPr>
          <w:trHeight w:val="1231"/>
        </w:trPr>
        <w:tc>
          <w:tcPr>
            <w:tcW w:w="4928" w:type="dxa"/>
            <w:gridSpan w:val="2"/>
            <w:tcBorders>
              <w:top w:val="single" w:sz="4" w:space="0" w:color="auto"/>
              <w:left w:val="nil"/>
              <w:bottom w:val="nil"/>
              <w:right w:val="nil"/>
            </w:tcBorders>
          </w:tcPr>
          <w:p w:rsidR="00373647" w:rsidRPr="00A61BB5" w:rsidRDefault="00373647"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373647" w:rsidRPr="00A61BB5" w:rsidRDefault="00373647"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373647" w:rsidRPr="00691FBB" w:rsidRDefault="00373647"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p>
        </w:tc>
      </w:tr>
      <w:tr w:rsidR="00373647" w:rsidRPr="00B93BB5" w:rsidTr="00691FBB">
        <w:trPr>
          <w:trHeight w:val="305"/>
        </w:trPr>
        <w:tc>
          <w:tcPr>
            <w:tcW w:w="4928" w:type="dxa"/>
            <w:gridSpan w:val="2"/>
            <w:tcBorders>
              <w:top w:val="nil"/>
              <w:left w:val="nil"/>
              <w:bottom w:val="single" w:sz="4" w:space="0" w:color="auto"/>
              <w:right w:val="nil"/>
            </w:tcBorders>
          </w:tcPr>
          <w:p w:rsidR="00373647" w:rsidRPr="00A61BB5" w:rsidRDefault="00304BE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Специалист администрации</w:t>
            </w:r>
          </w:p>
        </w:tc>
        <w:tc>
          <w:tcPr>
            <w:tcW w:w="425" w:type="dxa"/>
            <w:tcBorders>
              <w:top w:val="nil"/>
              <w:left w:val="nil"/>
              <w:bottom w:val="nil"/>
              <w:right w:val="nil"/>
            </w:tcBorders>
          </w:tcPr>
          <w:p w:rsidR="00373647" w:rsidRPr="00A61BB5" w:rsidRDefault="00373647"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373647" w:rsidRDefault="00304BE8" w:rsidP="00D73765">
            <w:pPr>
              <w:tabs>
                <w:tab w:val="left" w:pos="2571"/>
              </w:tabs>
              <w:spacing w:after="0" w:line="240" w:lineRule="auto"/>
              <w:ind w:left="0" w:firstLine="0"/>
              <w:jc w:val="left"/>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92710</wp:posOffset>
                  </wp:positionH>
                  <wp:positionV relativeFrom="paragraph">
                    <wp:posOffset>-376555</wp:posOffset>
                  </wp:positionV>
                  <wp:extent cx="911352" cy="752856"/>
                  <wp:effectExtent l="0" t="0" r="317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 Л.Г._c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1352" cy="752856"/>
                          </a:xfrm>
                          <a:prstGeom prst="rect">
                            <a:avLst/>
                          </a:prstGeom>
                        </pic:spPr>
                      </pic:pic>
                    </a:graphicData>
                  </a:graphic>
                  <wp14:sizeRelH relativeFrom="page">
                    <wp14:pctWidth>0</wp14:pctWidth>
                  </wp14:sizeRelH>
                  <wp14:sizeRelV relativeFrom="page">
                    <wp14:pctHeight>0</wp14:pctHeight>
                  </wp14:sizeRelV>
                </wp:anchor>
              </w:drawing>
            </w:r>
          </w:p>
        </w:tc>
        <w:tc>
          <w:tcPr>
            <w:tcW w:w="601" w:type="dxa"/>
            <w:tcBorders>
              <w:top w:val="nil"/>
              <w:left w:val="nil"/>
              <w:bottom w:val="nil"/>
              <w:right w:val="nil"/>
            </w:tcBorders>
          </w:tcPr>
          <w:p w:rsidR="00373647" w:rsidRDefault="00373647"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373647" w:rsidRDefault="00304BE8" w:rsidP="00D73765">
            <w:pPr>
              <w:tabs>
                <w:tab w:val="left" w:pos="2571"/>
              </w:tabs>
              <w:spacing w:after="0" w:line="240" w:lineRule="auto"/>
              <w:ind w:left="0" w:firstLine="0"/>
              <w:jc w:val="left"/>
              <w:rPr>
                <w:lang w:val="ru-RU"/>
              </w:rPr>
            </w:pPr>
            <w:r>
              <w:rPr>
                <w:lang w:val="ru-RU"/>
              </w:rPr>
              <w:t>Л.Г. Запольских</w:t>
            </w:r>
          </w:p>
        </w:tc>
        <w:tc>
          <w:tcPr>
            <w:tcW w:w="425" w:type="dxa"/>
            <w:tcBorders>
              <w:top w:val="nil"/>
              <w:left w:val="nil"/>
              <w:bottom w:val="nil"/>
              <w:right w:val="nil"/>
            </w:tcBorders>
          </w:tcPr>
          <w:p w:rsidR="00373647" w:rsidRDefault="00373647"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373647" w:rsidRDefault="00304BE8" w:rsidP="00D73765">
            <w:pPr>
              <w:tabs>
                <w:tab w:val="left" w:pos="2571"/>
              </w:tabs>
              <w:spacing w:after="0" w:line="240" w:lineRule="auto"/>
              <w:ind w:left="0" w:firstLine="0"/>
              <w:jc w:val="left"/>
              <w:rPr>
                <w:lang w:val="ru-RU"/>
              </w:rPr>
            </w:pPr>
            <w:r>
              <w:rPr>
                <w:lang w:val="ru-RU"/>
              </w:rPr>
              <w:t>47-2-43</w:t>
            </w:r>
          </w:p>
        </w:tc>
      </w:tr>
      <w:tr w:rsidR="00373647" w:rsidRPr="00691FBB" w:rsidTr="00691FBB">
        <w:tc>
          <w:tcPr>
            <w:tcW w:w="4928" w:type="dxa"/>
            <w:gridSpan w:val="2"/>
            <w:tcBorders>
              <w:top w:val="single" w:sz="4" w:space="0" w:color="auto"/>
              <w:left w:val="nil"/>
              <w:bottom w:val="nil"/>
              <w:right w:val="nil"/>
            </w:tcBorders>
          </w:tcPr>
          <w:p w:rsidR="00373647" w:rsidRPr="00A61BB5" w:rsidRDefault="00373647"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373647" w:rsidRPr="00A61BB5" w:rsidRDefault="00373647"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373647" w:rsidRPr="00691FBB" w:rsidRDefault="00373647"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373647" w:rsidRPr="00691FBB" w:rsidRDefault="00373647"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Информация  о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5"/>
      <w:headerReference w:type="first" r:id="rId16"/>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4F" w:rsidRDefault="0014294F" w:rsidP="00CC5D00">
      <w:pPr>
        <w:spacing w:after="0" w:line="240" w:lineRule="auto"/>
      </w:pPr>
      <w:r>
        <w:separator/>
      </w:r>
    </w:p>
  </w:endnote>
  <w:endnote w:type="continuationSeparator" w:id="0">
    <w:p w:rsidR="0014294F" w:rsidRDefault="0014294F"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4F" w:rsidRPr="00411A77" w:rsidRDefault="0014294F" w:rsidP="00C20DBB">
      <w:pPr>
        <w:spacing w:after="0" w:line="240" w:lineRule="auto"/>
        <w:ind w:left="0" w:firstLine="0"/>
        <w:rPr>
          <w:lang w:val="ru-RU"/>
        </w:rPr>
      </w:pPr>
      <w:r>
        <w:separator/>
      </w:r>
    </w:p>
  </w:footnote>
  <w:footnote w:type="continuationSeparator" w:id="0">
    <w:p w:rsidR="0014294F" w:rsidRDefault="0014294F"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1135"/>
      <w:docPartObj>
        <w:docPartGallery w:val="Page Numbers (Top of Page)"/>
        <w:docPartUnique/>
      </w:docPartObj>
    </w:sdtPr>
    <w:sdtEndPr/>
    <w:sdtContent>
      <w:p w:rsidR="00EA5D65" w:rsidRDefault="00EA5D65" w:rsidP="00591A2E">
        <w:pPr>
          <w:pStyle w:val="a3"/>
          <w:ind w:left="0"/>
          <w:jc w:val="center"/>
        </w:pPr>
        <w:r>
          <w:fldChar w:fldCharType="begin"/>
        </w:r>
        <w:r>
          <w:instrText>PAGE   \* MERGEFORMAT</w:instrText>
        </w:r>
        <w:r>
          <w:fldChar w:fldCharType="separate"/>
        </w:r>
        <w:r w:rsidR="0088269D" w:rsidRPr="0088269D">
          <w:rPr>
            <w:noProof/>
            <w:lang w:val="ru-RU"/>
          </w:rPr>
          <w:t>2</w:t>
        </w:r>
        <w:r>
          <w:fldChar w:fldCharType="end"/>
        </w:r>
      </w:p>
    </w:sdtContent>
  </w:sdt>
  <w:p w:rsidR="00EA5D65" w:rsidRDefault="00EA5D6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65" w:rsidRDefault="00EA5D65">
    <w:pPr>
      <w:pStyle w:val="a3"/>
    </w:pPr>
  </w:p>
  <w:p w:rsidR="00EA5D65" w:rsidRPr="00B72FBA" w:rsidRDefault="00EA5D65" w:rsidP="00B72FB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47CA9"/>
    <w:rsid w:val="00050FA0"/>
    <w:rsid w:val="00051468"/>
    <w:rsid w:val="00056079"/>
    <w:rsid w:val="00062022"/>
    <w:rsid w:val="00063CE3"/>
    <w:rsid w:val="00063E8D"/>
    <w:rsid w:val="00065084"/>
    <w:rsid w:val="0007060F"/>
    <w:rsid w:val="00071327"/>
    <w:rsid w:val="00071F92"/>
    <w:rsid w:val="0007326A"/>
    <w:rsid w:val="000756BF"/>
    <w:rsid w:val="00076F9A"/>
    <w:rsid w:val="00083A63"/>
    <w:rsid w:val="00083BCA"/>
    <w:rsid w:val="000848CD"/>
    <w:rsid w:val="00084DC2"/>
    <w:rsid w:val="0008584B"/>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3568"/>
    <w:rsid w:val="000D4A92"/>
    <w:rsid w:val="000D55FC"/>
    <w:rsid w:val="000E4061"/>
    <w:rsid w:val="000E43DA"/>
    <w:rsid w:val="000E6D14"/>
    <w:rsid w:val="000E6D3A"/>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94F"/>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417A3"/>
    <w:rsid w:val="00244169"/>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771A3"/>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2F7537"/>
    <w:rsid w:val="003046AB"/>
    <w:rsid w:val="00304BE8"/>
    <w:rsid w:val="0030555C"/>
    <w:rsid w:val="00305DF6"/>
    <w:rsid w:val="003078B3"/>
    <w:rsid w:val="003109A3"/>
    <w:rsid w:val="0031113F"/>
    <w:rsid w:val="00314299"/>
    <w:rsid w:val="00320992"/>
    <w:rsid w:val="00320FF3"/>
    <w:rsid w:val="00321FB0"/>
    <w:rsid w:val="00326B3F"/>
    <w:rsid w:val="00326E72"/>
    <w:rsid w:val="003300C3"/>
    <w:rsid w:val="003301DF"/>
    <w:rsid w:val="00331B59"/>
    <w:rsid w:val="00332D42"/>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73647"/>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3F7A38"/>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3760"/>
    <w:rsid w:val="004B4CF4"/>
    <w:rsid w:val="004B5A0E"/>
    <w:rsid w:val="004B621C"/>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2562"/>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38E3"/>
    <w:rsid w:val="00604C61"/>
    <w:rsid w:val="00605ADF"/>
    <w:rsid w:val="00606F74"/>
    <w:rsid w:val="00610F9E"/>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17AC7"/>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034"/>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0FAE"/>
    <w:rsid w:val="0081100E"/>
    <w:rsid w:val="00811D72"/>
    <w:rsid w:val="00813583"/>
    <w:rsid w:val="00814124"/>
    <w:rsid w:val="0081464E"/>
    <w:rsid w:val="00815E5B"/>
    <w:rsid w:val="00816143"/>
    <w:rsid w:val="00817139"/>
    <w:rsid w:val="00820050"/>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0C69"/>
    <w:rsid w:val="0088269D"/>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3D82"/>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18C5"/>
    <w:rsid w:val="00B03F62"/>
    <w:rsid w:val="00B04A29"/>
    <w:rsid w:val="00B05912"/>
    <w:rsid w:val="00B07298"/>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BF0A44"/>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1019"/>
    <w:rsid w:val="00C63F77"/>
    <w:rsid w:val="00C662A3"/>
    <w:rsid w:val="00C70DAC"/>
    <w:rsid w:val="00C72160"/>
    <w:rsid w:val="00C74F74"/>
    <w:rsid w:val="00C75A0C"/>
    <w:rsid w:val="00C7764F"/>
    <w:rsid w:val="00C81870"/>
    <w:rsid w:val="00C818C0"/>
    <w:rsid w:val="00C838F3"/>
    <w:rsid w:val="00C85909"/>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AA"/>
    <w:rsid w:val="00CF41E4"/>
    <w:rsid w:val="00CF4471"/>
    <w:rsid w:val="00CF7543"/>
    <w:rsid w:val="00D00E6C"/>
    <w:rsid w:val="00D01966"/>
    <w:rsid w:val="00D04F5B"/>
    <w:rsid w:val="00D05CE7"/>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0A14"/>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D548A"/>
    <w:rsid w:val="00DE19D4"/>
    <w:rsid w:val="00DE58AF"/>
    <w:rsid w:val="00DE5C29"/>
    <w:rsid w:val="00DF2A5B"/>
    <w:rsid w:val="00DF4849"/>
    <w:rsid w:val="00DF4D04"/>
    <w:rsid w:val="00E006B2"/>
    <w:rsid w:val="00E00B19"/>
    <w:rsid w:val="00E00B1F"/>
    <w:rsid w:val="00E0328B"/>
    <w:rsid w:val="00E03C91"/>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D65"/>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3113"/>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1ADE"/>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7AE1"/>
  <w15:docId w15:val="{B1798554-158B-4901-9341-8C3632B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mkovka.gosuslugi.ru/dlya-zhiteley/poleznye-materialy/informatsiya-prokuratu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1D7484EA75B0DB2EA7720A5E2C985B4ABD7F9B1243AFF23F8129C7A8FF17577FBCAD6F86AEAED575DDC23703B7BS0M" TargetMode="External"/><Relationship Id="rId4" Type="http://schemas.openxmlformats.org/officeDocument/2006/relationships/settings" Target="settings.xml"/><Relationship Id="rId9" Type="http://schemas.openxmlformats.org/officeDocument/2006/relationships/hyperlink" Target="consultantplus://offline/ref=BA813AA53FA88B6B1CA3C046573E602D8BC0AE68A72B31E6F21C5F396E6C2E7ABF6374608A7A3A9288F433F4A428B2F30321B11906s1E4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E45D-CFD8-4998-A288-7536A7F9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Лидия Григорьевна</cp:lastModifiedBy>
  <cp:revision>16</cp:revision>
  <cp:lastPrinted>2024-06-07T06:25:00Z</cp:lastPrinted>
  <dcterms:created xsi:type="dcterms:W3CDTF">2024-07-17T05:32:00Z</dcterms:created>
  <dcterms:modified xsi:type="dcterms:W3CDTF">2024-12-26T06:45:00Z</dcterms:modified>
</cp:coreProperties>
</file>